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601" w:type="dxa"/>
        <w:tblLayout w:type="fixed"/>
        <w:tblLook w:val="00A0" w:firstRow="1" w:lastRow="0" w:firstColumn="1" w:lastColumn="0" w:noHBand="0" w:noVBand="0"/>
      </w:tblPr>
      <w:tblGrid>
        <w:gridCol w:w="5529"/>
        <w:gridCol w:w="5103"/>
      </w:tblGrid>
      <w:tr w:rsidR="009303A0" w:rsidRPr="00C6513B" w:rsidTr="009E6006">
        <w:tc>
          <w:tcPr>
            <w:tcW w:w="5529" w:type="dxa"/>
          </w:tcPr>
          <w:p w:rsidR="009303A0" w:rsidRPr="005D0D21" w:rsidRDefault="009303A0" w:rsidP="009E6006">
            <w:pPr>
              <w:suppressAutoHyphens/>
              <w:ind w:right="-5"/>
              <w:jc w:val="center"/>
              <w:rPr>
                <w:b/>
                <w:bCs/>
                <w:snapToGrid w:val="0"/>
              </w:rPr>
            </w:pPr>
            <w:r w:rsidRPr="009E6006">
              <w:rPr>
                <w:b/>
                <w:bCs/>
                <w:snapToGrid w:val="0"/>
              </w:rPr>
              <w:t xml:space="preserve">ДОГОВОР № </w:t>
            </w:r>
            <w:r w:rsidR="005662BB">
              <w:rPr>
                <w:b/>
                <w:bCs/>
                <w:snapToGrid w:val="0"/>
                <w:lang w:val="en-US"/>
              </w:rPr>
              <w:t>MDS</w:t>
            </w:r>
            <w:r w:rsidRPr="005662BB">
              <w:rPr>
                <w:b/>
                <w:bCs/>
                <w:snapToGrid w:val="0"/>
              </w:rPr>
              <w:t>-</w:t>
            </w:r>
            <w:r>
              <w:rPr>
                <w:b/>
                <w:bCs/>
                <w:snapToGrid w:val="0"/>
              </w:rPr>
              <w:t>_________</w:t>
            </w:r>
          </w:p>
          <w:p w:rsidR="009303A0" w:rsidRPr="009E6006" w:rsidRDefault="009303A0" w:rsidP="009E6006">
            <w:pPr>
              <w:suppressAutoHyphens/>
              <w:ind w:right="-5"/>
              <w:jc w:val="center"/>
              <w:rPr>
                <w:b/>
                <w:bCs/>
                <w:snapToGrid w:val="0"/>
              </w:rPr>
            </w:pPr>
            <w:r w:rsidRPr="009E6006">
              <w:rPr>
                <w:b/>
                <w:bCs/>
                <w:snapToGrid w:val="0"/>
              </w:rPr>
              <w:t>об оказании услуг по организации участия в</w:t>
            </w:r>
          </w:p>
          <w:p w:rsidR="009303A0" w:rsidRPr="009E6006" w:rsidRDefault="009303A0" w:rsidP="009E6006">
            <w:pPr>
              <w:suppressAutoHyphens/>
              <w:ind w:right="-5"/>
              <w:jc w:val="center"/>
              <w:rPr>
                <w:b/>
                <w:bCs/>
                <w:snapToGrid w:val="0"/>
              </w:rPr>
            </w:pPr>
            <w:r w:rsidRPr="009E6006">
              <w:rPr>
                <w:b/>
                <w:bCs/>
                <w:snapToGrid w:val="0"/>
              </w:rPr>
              <w:t>выставке «</w:t>
            </w:r>
            <w:proofErr w:type="spellStart"/>
            <w:r w:rsidRPr="009E6006">
              <w:rPr>
                <w:b/>
                <w:bCs/>
                <w:snapToGrid w:val="0"/>
                <w:lang w:val="en-US"/>
              </w:rPr>
              <w:t>MoscowDIVESHOW</w:t>
            </w:r>
            <w:proofErr w:type="spellEnd"/>
            <w:r w:rsidRPr="009E6006">
              <w:rPr>
                <w:b/>
                <w:bCs/>
                <w:snapToGrid w:val="0"/>
              </w:rPr>
              <w:t>»</w:t>
            </w:r>
          </w:p>
          <w:p w:rsidR="009303A0" w:rsidRPr="009E6006" w:rsidRDefault="005662BB" w:rsidP="009E6006">
            <w:pPr>
              <w:suppressAutoHyphens/>
              <w:ind w:right="-5"/>
              <w:jc w:val="center"/>
              <w:rPr>
                <w:b/>
                <w:snapToGrid w:val="0"/>
              </w:rPr>
            </w:pPr>
            <w:r>
              <w:rPr>
                <w:b/>
                <w:snapToGrid w:val="0"/>
              </w:rPr>
              <w:t>с 0</w:t>
            </w:r>
            <w:r w:rsidRPr="005662BB">
              <w:rPr>
                <w:b/>
                <w:snapToGrid w:val="0"/>
              </w:rPr>
              <w:t>2</w:t>
            </w:r>
            <w:r w:rsidR="009303A0" w:rsidRPr="009E6006">
              <w:rPr>
                <w:b/>
                <w:snapToGrid w:val="0"/>
              </w:rPr>
              <w:t xml:space="preserve"> февраля по 0</w:t>
            </w:r>
            <w:r w:rsidRPr="005662BB">
              <w:rPr>
                <w:b/>
                <w:snapToGrid w:val="0"/>
              </w:rPr>
              <w:t>5</w:t>
            </w:r>
            <w:r>
              <w:rPr>
                <w:b/>
                <w:snapToGrid w:val="0"/>
              </w:rPr>
              <w:t xml:space="preserve"> февраля  201</w:t>
            </w:r>
            <w:r w:rsidRPr="005662BB">
              <w:rPr>
                <w:b/>
                <w:snapToGrid w:val="0"/>
              </w:rPr>
              <w:t>7</w:t>
            </w:r>
            <w:r w:rsidR="009303A0" w:rsidRPr="009E6006">
              <w:rPr>
                <w:b/>
                <w:snapToGrid w:val="0"/>
              </w:rPr>
              <w:t xml:space="preserve"> г.</w:t>
            </w:r>
          </w:p>
          <w:p w:rsidR="009303A0" w:rsidRPr="009E6006" w:rsidRDefault="009303A0" w:rsidP="009E6006">
            <w:pPr>
              <w:suppressAutoHyphens/>
              <w:ind w:right="-5"/>
              <w:jc w:val="center"/>
              <w:rPr>
                <w:b/>
                <w:snapToGrid w:val="0"/>
              </w:rPr>
            </w:pPr>
          </w:p>
          <w:p w:rsidR="009303A0" w:rsidRPr="009E6006" w:rsidRDefault="009303A0" w:rsidP="009E6006">
            <w:pPr>
              <w:suppressAutoHyphens/>
              <w:ind w:right="-5"/>
              <w:jc w:val="center"/>
              <w:rPr>
                <w:b/>
                <w:snapToGrid w:val="0"/>
              </w:rPr>
            </w:pPr>
          </w:p>
          <w:p w:rsidR="009303A0" w:rsidRPr="009E6006" w:rsidRDefault="009303A0" w:rsidP="009E6006">
            <w:pPr>
              <w:suppressAutoHyphens/>
              <w:ind w:right="-5"/>
              <w:jc w:val="center"/>
              <w:rPr>
                <w:b/>
                <w:snapToGrid w:val="0"/>
              </w:rPr>
            </w:pPr>
          </w:p>
          <w:p w:rsidR="009303A0" w:rsidRPr="009E6006" w:rsidRDefault="009303A0" w:rsidP="009E6006">
            <w:pPr>
              <w:suppressAutoHyphens/>
              <w:ind w:right="-5"/>
              <w:jc w:val="both"/>
              <w:rPr>
                <w:b/>
                <w:snapToGrid w:val="0"/>
              </w:rPr>
            </w:pPr>
            <w:proofErr w:type="spellStart"/>
            <w:r w:rsidRPr="009E6006">
              <w:rPr>
                <w:b/>
                <w:snapToGrid w:val="0"/>
              </w:rPr>
              <w:t>г.Москва</w:t>
            </w:r>
            <w:proofErr w:type="spellEnd"/>
            <w:r w:rsidRPr="009E6006">
              <w:rPr>
                <w:b/>
                <w:snapToGrid w:val="0"/>
              </w:rPr>
              <w:t xml:space="preserve">                  </w:t>
            </w:r>
            <w:r>
              <w:rPr>
                <w:b/>
                <w:snapToGrid w:val="0"/>
              </w:rPr>
              <w:t xml:space="preserve">       </w:t>
            </w:r>
            <w:proofErr w:type="gramStart"/>
            <w:r>
              <w:rPr>
                <w:b/>
                <w:snapToGrid w:val="0"/>
              </w:rPr>
              <w:t xml:space="preserve">   </w:t>
            </w:r>
            <w:r w:rsidRPr="009E6006">
              <w:rPr>
                <w:b/>
                <w:snapToGrid w:val="0"/>
              </w:rPr>
              <w:t>«</w:t>
            </w:r>
            <w:proofErr w:type="gramEnd"/>
            <w:r>
              <w:rPr>
                <w:b/>
                <w:snapToGrid w:val="0"/>
              </w:rPr>
              <w:t xml:space="preserve">  </w:t>
            </w:r>
            <w:r w:rsidRPr="009E6006">
              <w:rPr>
                <w:b/>
                <w:snapToGrid w:val="0"/>
              </w:rPr>
              <w:t xml:space="preserve">» </w:t>
            </w:r>
            <w:r w:rsidR="00B32826" w:rsidRPr="00C6513B">
              <w:rPr>
                <w:b/>
                <w:snapToGrid w:val="0"/>
              </w:rPr>
              <w:t>_________</w:t>
            </w:r>
            <w:r w:rsidRPr="009E6006">
              <w:rPr>
                <w:b/>
                <w:snapToGrid w:val="0"/>
              </w:rPr>
              <w:t>201</w:t>
            </w:r>
            <w:r w:rsidR="005662BB" w:rsidRPr="00C6513B">
              <w:rPr>
                <w:b/>
                <w:snapToGrid w:val="0"/>
              </w:rPr>
              <w:t xml:space="preserve">6 </w:t>
            </w:r>
            <w:r w:rsidRPr="009E6006">
              <w:rPr>
                <w:b/>
                <w:snapToGrid w:val="0"/>
              </w:rPr>
              <w:t>г.</w:t>
            </w:r>
          </w:p>
          <w:p w:rsidR="009303A0" w:rsidRPr="009E6006" w:rsidRDefault="009303A0" w:rsidP="009E6006">
            <w:pPr>
              <w:suppressAutoHyphens/>
              <w:ind w:right="-5"/>
              <w:jc w:val="both"/>
              <w:rPr>
                <w:b/>
                <w:snapToGrid w:val="0"/>
              </w:rPr>
            </w:pPr>
          </w:p>
          <w:p w:rsidR="009303A0" w:rsidRPr="009E6006" w:rsidRDefault="009303A0" w:rsidP="0017689E">
            <w:pPr>
              <w:rPr>
                <w:snapToGrid w:val="0"/>
              </w:rPr>
            </w:pPr>
            <w:r w:rsidRPr="009E6006">
              <w:rPr>
                <w:b/>
                <w:snapToGrid w:val="0"/>
              </w:rPr>
              <w:t xml:space="preserve">ООО </w:t>
            </w:r>
            <w:r w:rsidRPr="009E6006">
              <w:rPr>
                <w:b/>
                <w:bCs/>
                <w:snapToGrid w:val="0"/>
              </w:rPr>
              <w:t>«</w:t>
            </w:r>
            <w:proofErr w:type="spellStart"/>
            <w:r w:rsidRPr="009E6006">
              <w:rPr>
                <w:b/>
                <w:bCs/>
                <w:snapToGrid w:val="0"/>
              </w:rPr>
              <w:t>Андервотер</w:t>
            </w:r>
            <w:proofErr w:type="spellEnd"/>
            <w:r w:rsidRPr="009E6006">
              <w:rPr>
                <w:b/>
                <w:bCs/>
                <w:snapToGrid w:val="0"/>
              </w:rPr>
              <w:t>»</w:t>
            </w:r>
            <w:r w:rsidRPr="009E6006">
              <w:rPr>
                <w:snapToGrid w:val="0"/>
              </w:rPr>
              <w:t xml:space="preserve">, именуемое в дальнейшем </w:t>
            </w:r>
            <w:r w:rsidRPr="009E6006">
              <w:rPr>
                <w:b/>
                <w:bCs/>
                <w:snapToGrid w:val="0"/>
              </w:rPr>
              <w:t>"Исполнитель"</w:t>
            </w:r>
            <w:r w:rsidRPr="009E6006">
              <w:rPr>
                <w:snapToGrid w:val="0"/>
              </w:rPr>
              <w:t xml:space="preserve">, в лице Генерального директора </w:t>
            </w:r>
            <w:proofErr w:type="spellStart"/>
            <w:r w:rsidRPr="009E6006">
              <w:rPr>
                <w:snapToGrid w:val="0"/>
              </w:rPr>
              <w:t>Здановского</w:t>
            </w:r>
            <w:proofErr w:type="spellEnd"/>
            <w:r w:rsidRPr="009E6006">
              <w:rPr>
                <w:snapToGrid w:val="0"/>
              </w:rPr>
              <w:t xml:space="preserve"> Георгия Олеговича</w:t>
            </w:r>
            <w:r w:rsidRPr="009E6006">
              <w:rPr>
                <w:b/>
                <w:bCs/>
                <w:snapToGrid w:val="0"/>
              </w:rPr>
              <w:t>,</w:t>
            </w:r>
            <w:r w:rsidRPr="009E6006">
              <w:rPr>
                <w:snapToGrid w:val="0"/>
              </w:rPr>
              <w:t xml:space="preserve"> действующего на основании Устава, с одной стороны, и</w:t>
            </w:r>
            <w:r>
              <w:rPr>
                <w:snapToGrid w:val="0"/>
              </w:rPr>
              <w:t xml:space="preserve"> ______________________________,</w:t>
            </w:r>
            <w:r w:rsidRPr="009E6006">
              <w:rPr>
                <w:b/>
                <w:snapToGrid w:val="0"/>
              </w:rPr>
              <w:t xml:space="preserve"> </w:t>
            </w:r>
            <w:r w:rsidRPr="009E6006">
              <w:rPr>
                <w:snapToGrid w:val="0"/>
              </w:rPr>
              <w:t xml:space="preserve">именуемое в </w:t>
            </w:r>
            <w:r>
              <w:rPr>
                <w:snapToGrid w:val="0"/>
              </w:rPr>
              <w:t>д</w:t>
            </w:r>
            <w:r w:rsidRPr="009E6006">
              <w:rPr>
                <w:snapToGrid w:val="0"/>
              </w:rPr>
              <w:t xml:space="preserve">альнейшем </w:t>
            </w:r>
            <w:r w:rsidRPr="009E6006">
              <w:rPr>
                <w:b/>
                <w:bCs/>
                <w:snapToGrid w:val="0"/>
              </w:rPr>
              <w:t>"Заказчик"</w:t>
            </w:r>
            <w:r w:rsidRPr="009E6006">
              <w:rPr>
                <w:snapToGrid w:val="0"/>
              </w:rPr>
              <w:t xml:space="preserve">, в лице </w:t>
            </w:r>
            <w:r>
              <w:rPr>
                <w:snapToGrid w:val="0"/>
              </w:rPr>
              <w:t>_______</w:t>
            </w:r>
            <w:r w:rsidRPr="009E6006">
              <w:rPr>
                <w:snapToGrid w:val="0"/>
              </w:rPr>
              <w:t>______</w:t>
            </w:r>
            <w:r>
              <w:rPr>
                <w:snapToGrid w:val="0"/>
              </w:rPr>
              <w:t xml:space="preserve"> </w:t>
            </w:r>
            <w:r w:rsidRPr="009E6006">
              <w:rPr>
                <w:snapToGrid w:val="0"/>
              </w:rPr>
              <w:t>_________________________</w:t>
            </w:r>
            <w:r>
              <w:rPr>
                <w:snapToGrid w:val="0"/>
              </w:rPr>
              <w:t>___________</w:t>
            </w:r>
            <w:r w:rsidRPr="009E6006">
              <w:rPr>
                <w:snapToGrid w:val="0"/>
              </w:rPr>
              <w:t>______, действующего на основании</w:t>
            </w:r>
            <w:r w:rsidRPr="009E6006">
              <w:rPr>
                <w:bCs/>
                <w:snapToGrid w:val="0"/>
              </w:rPr>
              <w:t xml:space="preserve"> </w:t>
            </w:r>
            <w:r>
              <w:rPr>
                <w:bCs/>
                <w:snapToGrid w:val="0"/>
              </w:rPr>
              <w:t>_________________________________________</w:t>
            </w:r>
            <w:proofErr w:type="gramStart"/>
            <w:r>
              <w:rPr>
                <w:bCs/>
                <w:snapToGrid w:val="0"/>
              </w:rPr>
              <w:t>_</w:t>
            </w:r>
            <w:r w:rsidRPr="009E6006">
              <w:rPr>
                <w:b/>
                <w:bCs/>
                <w:snapToGrid w:val="0"/>
              </w:rPr>
              <w:t xml:space="preserve">, </w:t>
            </w:r>
            <w:r>
              <w:rPr>
                <w:b/>
                <w:bCs/>
                <w:snapToGrid w:val="0"/>
              </w:rPr>
              <w:t xml:space="preserve"> </w:t>
            </w:r>
            <w:r w:rsidRPr="009E6006">
              <w:rPr>
                <w:snapToGrid w:val="0"/>
              </w:rPr>
              <w:t>с</w:t>
            </w:r>
            <w:proofErr w:type="gramEnd"/>
            <w:r w:rsidRPr="009E6006">
              <w:rPr>
                <w:snapToGrid w:val="0"/>
              </w:rPr>
              <w:t xml:space="preserve"> другой стороны, при совместном упоминании именуемые «Стороны», заключили настоящий Договор о нижеследующем:</w:t>
            </w:r>
          </w:p>
          <w:p w:rsidR="009303A0" w:rsidRPr="009E6006" w:rsidRDefault="009303A0" w:rsidP="009E6006">
            <w:pPr>
              <w:suppressAutoHyphens/>
              <w:ind w:right="-5"/>
              <w:jc w:val="both"/>
              <w:rPr>
                <w:bCs/>
                <w:snapToGrid w:val="0"/>
              </w:rPr>
            </w:pPr>
          </w:p>
          <w:p w:rsidR="009303A0" w:rsidRPr="009E6006" w:rsidRDefault="009303A0" w:rsidP="009E6006">
            <w:pPr>
              <w:tabs>
                <w:tab w:val="left" w:pos="3780"/>
              </w:tabs>
              <w:suppressAutoHyphens/>
              <w:ind w:right="-5"/>
              <w:jc w:val="center"/>
              <w:rPr>
                <w:b/>
                <w:bCs/>
                <w:caps/>
                <w:snapToGrid w:val="0"/>
              </w:rPr>
            </w:pPr>
            <w:r w:rsidRPr="009E6006">
              <w:rPr>
                <w:b/>
                <w:bCs/>
                <w:caps/>
                <w:snapToGrid w:val="0"/>
              </w:rPr>
              <w:t>1. Предмет договора</w:t>
            </w:r>
          </w:p>
          <w:p w:rsidR="009303A0" w:rsidRPr="009E6006" w:rsidRDefault="009303A0" w:rsidP="009E6006">
            <w:pPr>
              <w:suppressAutoHyphens/>
              <w:ind w:right="-5"/>
              <w:jc w:val="both"/>
              <w:rPr>
                <w:snapToGrid w:val="0"/>
              </w:rPr>
            </w:pPr>
            <w:r w:rsidRPr="009E6006">
              <w:rPr>
                <w:bCs/>
                <w:snapToGrid w:val="0"/>
              </w:rPr>
              <w:t xml:space="preserve">1.1. </w:t>
            </w:r>
            <w:r w:rsidRPr="009E6006">
              <w:rPr>
                <w:b/>
                <w:snapToGrid w:val="0"/>
              </w:rPr>
              <w:t xml:space="preserve">Исполнитель </w:t>
            </w:r>
            <w:r w:rsidRPr="009E6006">
              <w:rPr>
                <w:snapToGrid w:val="0"/>
              </w:rPr>
              <w:t xml:space="preserve">обязуется </w:t>
            </w:r>
            <w:r w:rsidRPr="002A6384">
              <w:t xml:space="preserve">оказать услуги по организации участия </w:t>
            </w:r>
            <w:r w:rsidRPr="009E6006">
              <w:rPr>
                <w:b/>
                <w:bCs/>
              </w:rPr>
              <w:t>Заказчика</w:t>
            </w:r>
            <w:r w:rsidRPr="009E6006">
              <w:rPr>
                <w:snapToGrid w:val="0"/>
              </w:rPr>
              <w:t xml:space="preserve"> в выставке «</w:t>
            </w:r>
            <w:proofErr w:type="spellStart"/>
            <w:r w:rsidRPr="009E6006">
              <w:rPr>
                <w:snapToGrid w:val="0"/>
              </w:rPr>
              <w:t>Moscow</w:t>
            </w:r>
            <w:proofErr w:type="spellEnd"/>
            <w:r w:rsidRPr="009E6006">
              <w:rPr>
                <w:snapToGrid w:val="0"/>
              </w:rPr>
              <w:t xml:space="preserve"> DIVE SHOW»,  </w:t>
            </w:r>
            <w:r w:rsidRPr="009E6006">
              <w:rPr>
                <w:bCs/>
                <w:snapToGrid w:val="0"/>
              </w:rPr>
              <w:t>далее  «Выставка</w:t>
            </w:r>
            <w:r w:rsidRPr="009E6006">
              <w:rPr>
                <w:b/>
                <w:bCs/>
                <w:snapToGrid w:val="0"/>
              </w:rPr>
              <w:t>»</w:t>
            </w:r>
            <w:r w:rsidRPr="009E6006">
              <w:rPr>
                <w:snapToGrid w:val="0"/>
              </w:rPr>
              <w:t xml:space="preserve">, а </w:t>
            </w:r>
            <w:r w:rsidRPr="009E6006">
              <w:rPr>
                <w:b/>
                <w:bCs/>
                <w:snapToGrid w:val="0"/>
              </w:rPr>
              <w:t>Заказчик</w:t>
            </w:r>
            <w:r w:rsidRPr="009E6006">
              <w:rPr>
                <w:snapToGrid w:val="0"/>
              </w:rPr>
              <w:t xml:space="preserve"> обязуется оплатить эти услуги, на условиях и в сроки, установленные настоящим Договором.</w:t>
            </w:r>
          </w:p>
          <w:p w:rsidR="009303A0" w:rsidRPr="002A6384" w:rsidRDefault="009303A0" w:rsidP="009E6006">
            <w:pPr>
              <w:pStyle w:val="21"/>
              <w:tabs>
                <w:tab w:val="left" w:pos="432"/>
              </w:tabs>
              <w:suppressAutoHyphens/>
              <w:ind w:right="-5"/>
            </w:pPr>
            <w:r w:rsidRPr="002A6384">
              <w:t xml:space="preserve">1.2. Место проведения: </w:t>
            </w:r>
            <w:smartTag w:uri="urn:schemas-microsoft-com:office:smarttags" w:element="metricconverter">
              <w:smartTagPr>
                <w:attr w:name="ProductID" w:val="107113, г"/>
              </w:smartTagPr>
              <w:r w:rsidRPr="002A6384">
                <w:t>107113, г</w:t>
              </w:r>
            </w:smartTag>
            <w:r w:rsidRPr="002A6384">
              <w:t>. Москва, 5-й Лучевой прос</w:t>
            </w:r>
            <w:r>
              <w:t xml:space="preserve">ек, д.7, строение 2 (павильоны №№ 4, </w:t>
            </w:r>
            <w:r w:rsidR="005662BB">
              <w:t>4.</w:t>
            </w:r>
            <w:r w:rsidR="005662BB" w:rsidRPr="005662BB">
              <w:t>1</w:t>
            </w:r>
            <w:r w:rsidRPr="002A6384">
              <w:t>).</w:t>
            </w:r>
          </w:p>
          <w:p w:rsidR="009303A0" w:rsidRDefault="009303A0" w:rsidP="009E6006">
            <w:pPr>
              <w:pStyle w:val="21"/>
              <w:suppressAutoHyphens/>
              <w:ind w:right="-5"/>
            </w:pPr>
            <w:r w:rsidRPr="002A6384">
              <w:t>1</w:t>
            </w:r>
            <w:r>
              <w:t>.3. Сроки работы выставки: с «0</w:t>
            </w:r>
            <w:r w:rsidR="005662BB" w:rsidRPr="005662BB">
              <w:t>2</w:t>
            </w:r>
            <w:r>
              <w:t>» февраля по «0</w:t>
            </w:r>
            <w:r w:rsidR="005662BB" w:rsidRPr="005662BB">
              <w:t>5</w:t>
            </w:r>
            <w:r w:rsidRPr="002A6384">
              <w:t>» февраля 201</w:t>
            </w:r>
            <w:r w:rsidR="005662BB" w:rsidRPr="005662BB">
              <w:t>7</w:t>
            </w:r>
            <w:r w:rsidRPr="002A6384">
              <w:t xml:space="preserve"> г.</w:t>
            </w:r>
          </w:p>
          <w:p w:rsidR="009303A0" w:rsidRPr="009E6006" w:rsidRDefault="009303A0" w:rsidP="009E6006">
            <w:pPr>
              <w:pStyle w:val="21"/>
              <w:suppressAutoHyphens/>
              <w:ind w:right="-5"/>
              <w:rPr>
                <w:caps/>
              </w:rPr>
            </w:pPr>
          </w:p>
          <w:p w:rsidR="009303A0" w:rsidRPr="009E6006" w:rsidRDefault="009303A0" w:rsidP="009E6006">
            <w:pPr>
              <w:tabs>
                <w:tab w:val="left" w:pos="3960"/>
              </w:tabs>
              <w:suppressAutoHyphens/>
              <w:ind w:right="-5"/>
              <w:jc w:val="center"/>
              <w:rPr>
                <w:b/>
                <w:bCs/>
              </w:rPr>
            </w:pPr>
            <w:r w:rsidRPr="009E6006">
              <w:rPr>
                <w:b/>
                <w:bCs/>
              </w:rPr>
              <w:t>2. ОБЯЗАННОСТИ СТОРОН</w:t>
            </w:r>
          </w:p>
          <w:p w:rsidR="009303A0" w:rsidRPr="002A6384" w:rsidRDefault="009303A0" w:rsidP="009E6006">
            <w:pPr>
              <w:suppressAutoHyphens/>
              <w:ind w:right="-5"/>
              <w:jc w:val="both"/>
            </w:pPr>
            <w:r w:rsidRPr="002A6384">
              <w:t xml:space="preserve">2.1. </w:t>
            </w:r>
            <w:r w:rsidRPr="009E6006">
              <w:rPr>
                <w:b/>
                <w:bCs/>
              </w:rPr>
              <w:t>Исполнитель</w:t>
            </w:r>
            <w:r w:rsidRPr="002A6384">
              <w:t xml:space="preserve"> обязан:</w:t>
            </w:r>
          </w:p>
          <w:p w:rsidR="009303A0" w:rsidRPr="002A6384" w:rsidRDefault="009303A0" w:rsidP="009E6006">
            <w:pPr>
              <w:ind w:right="21"/>
              <w:jc w:val="both"/>
            </w:pPr>
            <w:r>
              <w:t xml:space="preserve"> - </w:t>
            </w:r>
            <w:r w:rsidRPr="002A6384">
              <w:t>предоставить во временное пользование на период проведения Выставки закрытый н</w:t>
            </w:r>
            <w:r>
              <w:t>е</w:t>
            </w:r>
            <w:r w:rsidRPr="002A6384">
              <w:t xml:space="preserve">оборудованный стенд площадью </w:t>
            </w:r>
            <w:r>
              <w:rPr>
                <w:b/>
              </w:rPr>
              <w:t>___</w:t>
            </w:r>
            <w:r w:rsidRPr="0017689E">
              <w:rPr>
                <w:b/>
              </w:rPr>
              <w:t xml:space="preserve"> </w:t>
            </w:r>
            <w:r w:rsidRPr="009E6006">
              <w:rPr>
                <w:b/>
              </w:rPr>
              <w:t>кв. метров  (номер стенда</w:t>
            </w:r>
            <w:r>
              <w:rPr>
                <w:b/>
              </w:rPr>
              <w:t>________________________</w:t>
            </w:r>
            <w:r w:rsidRPr="009E6006">
              <w:rPr>
                <w:b/>
              </w:rPr>
              <w:t xml:space="preserve">). </w:t>
            </w:r>
            <w:r>
              <w:t>В случае необходимости Заказчик может арендовать дополнительное оборудование, оплатив его стоимость  согласно Приложения №1</w:t>
            </w:r>
            <w:r w:rsidRPr="009E6006">
              <w:rPr>
                <w:b/>
              </w:rPr>
              <w:t>;</w:t>
            </w:r>
          </w:p>
          <w:p w:rsidR="009303A0" w:rsidRPr="002A6384" w:rsidRDefault="009303A0" w:rsidP="009E6006">
            <w:pPr>
              <w:numPr>
                <w:ilvl w:val="0"/>
                <w:numId w:val="3"/>
              </w:numPr>
              <w:tabs>
                <w:tab w:val="num" w:pos="138"/>
              </w:tabs>
              <w:suppressAutoHyphens/>
              <w:ind w:left="138" w:right="-5" w:hanging="138"/>
              <w:jc w:val="both"/>
            </w:pPr>
            <w:proofErr w:type="gramStart"/>
            <w:r>
              <w:t>предоставить  пригласительные</w:t>
            </w:r>
            <w:proofErr w:type="gramEnd"/>
            <w:r>
              <w:t xml:space="preserve"> билеты, из расчета 2 пригласительных за 1 кв.м. стенда</w:t>
            </w:r>
            <w:r w:rsidRPr="002A6384">
              <w:t>;</w:t>
            </w:r>
          </w:p>
          <w:p w:rsidR="009303A0" w:rsidRPr="002A6384" w:rsidRDefault="009303A0" w:rsidP="009E6006">
            <w:pPr>
              <w:numPr>
                <w:ilvl w:val="0"/>
                <w:numId w:val="3"/>
              </w:numPr>
              <w:tabs>
                <w:tab w:val="num" w:pos="138"/>
              </w:tabs>
              <w:suppressAutoHyphens/>
              <w:ind w:left="138" w:right="-5" w:hanging="138"/>
              <w:jc w:val="both"/>
            </w:pPr>
            <w:r>
              <w:t xml:space="preserve">предоставить  </w:t>
            </w:r>
            <w:proofErr w:type="spellStart"/>
            <w:r>
              <w:t>бейджи</w:t>
            </w:r>
            <w:proofErr w:type="spellEnd"/>
            <w:r>
              <w:t xml:space="preserve">, из расчета 1 </w:t>
            </w:r>
            <w:proofErr w:type="spellStart"/>
            <w:r>
              <w:t>бейдж</w:t>
            </w:r>
            <w:proofErr w:type="spellEnd"/>
            <w:r>
              <w:t xml:space="preserve"> за 2 </w:t>
            </w:r>
            <w:proofErr w:type="spellStart"/>
            <w:r>
              <w:t>кв.м</w:t>
            </w:r>
            <w:proofErr w:type="spellEnd"/>
            <w:r>
              <w:t>. стенда</w:t>
            </w:r>
            <w:r w:rsidRPr="002A6384">
              <w:t>;</w:t>
            </w:r>
          </w:p>
          <w:p w:rsidR="009303A0" w:rsidRPr="002A6384" w:rsidRDefault="009303A0" w:rsidP="009E6006">
            <w:pPr>
              <w:numPr>
                <w:ilvl w:val="0"/>
                <w:numId w:val="3"/>
              </w:numPr>
              <w:tabs>
                <w:tab w:val="num" w:pos="138"/>
              </w:tabs>
              <w:suppressAutoHyphens/>
              <w:ind w:left="138" w:right="-5" w:hanging="138"/>
              <w:jc w:val="both"/>
            </w:pPr>
            <w:r w:rsidRPr="002A6384">
              <w:t>провести рекламную кампанию Выставки;</w:t>
            </w:r>
          </w:p>
          <w:p w:rsidR="009303A0" w:rsidRPr="002A6384" w:rsidRDefault="009303A0" w:rsidP="009E6006">
            <w:pPr>
              <w:numPr>
                <w:ilvl w:val="0"/>
                <w:numId w:val="3"/>
              </w:numPr>
              <w:tabs>
                <w:tab w:val="num" w:pos="138"/>
              </w:tabs>
              <w:suppressAutoHyphens/>
              <w:ind w:left="138" w:right="-5" w:hanging="138"/>
              <w:jc w:val="both"/>
            </w:pPr>
            <w:r w:rsidRPr="002A6384">
              <w:t xml:space="preserve">направить </w:t>
            </w:r>
            <w:r w:rsidRPr="009E6006">
              <w:rPr>
                <w:b/>
                <w:bCs/>
                <w:snapToGrid w:val="0"/>
              </w:rPr>
              <w:t>Заказчику</w:t>
            </w:r>
            <w:r w:rsidRPr="002A6384">
              <w:t xml:space="preserve"> информацию о проводимых в рамках Выставки мероприятиях (конференции, круглые столы, семинары, конкурсы); </w:t>
            </w:r>
          </w:p>
          <w:p w:rsidR="009303A0" w:rsidRPr="002A6384" w:rsidRDefault="009303A0" w:rsidP="009E6006">
            <w:pPr>
              <w:numPr>
                <w:ilvl w:val="0"/>
                <w:numId w:val="3"/>
              </w:numPr>
              <w:tabs>
                <w:tab w:val="num" w:pos="138"/>
              </w:tabs>
              <w:suppressAutoHyphens/>
              <w:ind w:left="138" w:right="-5" w:hanging="138"/>
              <w:jc w:val="both"/>
            </w:pPr>
            <w:r w:rsidRPr="002A6384">
              <w:t xml:space="preserve">организовать заезд автомашин </w:t>
            </w:r>
            <w:r w:rsidRPr="009E6006">
              <w:rPr>
                <w:b/>
              </w:rPr>
              <w:t>Заказчика</w:t>
            </w:r>
            <w:r w:rsidRPr="002A6384">
              <w:t xml:space="preserve"> на территорию «ЭЦ Сокольники» для ввоза и вывоза экспонатов, сообщить </w:t>
            </w:r>
            <w:r w:rsidRPr="009E6006">
              <w:rPr>
                <w:b/>
                <w:bCs/>
                <w:snapToGrid w:val="0"/>
              </w:rPr>
              <w:t xml:space="preserve">Заказчику </w:t>
            </w:r>
            <w:r w:rsidRPr="002A6384">
              <w:t>дату, время, порядок и место заезда автомашин;</w:t>
            </w:r>
          </w:p>
          <w:p w:rsidR="009303A0" w:rsidRPr="002A6384" w:rsidRDefault="009303A0" w:rsidP="009E6006">
            <w:pPr>
              <w:numPr>
                <w:ilvl w:val="0"/>
                <w:numId w:val="3"/>
              </w:numPr>
              <w:tabs>
                <w:tab w:val="num" w:pos="138"/>
              </w:tabs>
              <w:suppressAutoHyphens/>
              <w:ind w:left="138" w:right="-5" w:hanging="138"/>
            </w:pPr>
            <w:r w:rsidRPr="002A6384">
              <w:lastRenderedPageBreak/>
              <w:t xml:space="preserve">организовать охрану </w:t>
            </w:r>
            <w:r w:rsidR="005662BB">
              <w:t>экспонатов с «0</w:t>
            </w:r>
            <w:r w:rsidR="005662BB" w:rsidRPr="005662BB">
              <w:t>2</w:t>
            </w:r>
            <w:r>
              <w:t>» февраля по «0</w:t>
            </w:r>
            <w:r w:rsidR="005662BB" w:rsidRPr="005662BB">
              <w:t>5</w:t>
            </w:r>
            <w:r w:rsidRPr="002A6384">
              <w:t>» февраля  201</w:t>
            </w:r>
            <w:r w:rsidR="005662BB" w:rsidRPr="005662BB">
              <w:t>7</w:t>
            </w:r>
            <w:r w:rsidRPr="002A6384">
              <w:t xml:space="preserve"> г</w:t>
            </w:r>
            <w:r>
              <w:t>. включительно, в период с 20</w:t>
            </w:r>
            <w:r w:rsidRPr="002A6384">
              <w:t>:00 ч.</w:t>
            </w:r>
            <w:r>
              <w:t xml:space="preserve"> до 10</w:t>
            </w:r>
            <w:r w:rsidRPr="002A6384">
              <w:t>:00 ч.</w:t>
            </w:r>
            <w:r>
              <w:t xml:space="preserve"> у</w:t>
            </w:r>
            <w:r w:rsidRPr="002A6384">
              <w:t>тра.</w:t>
            </w:r>
          </w:p>
          <w:p w:rsidR="009303A0" w:rsidRPr="002A6384" w:rsidRDefault="009303A0" w:rsidP="009E6006">
            <w:pPr>
              <w:suppressAutoHyphens/>
              <w:ind w:right="-5"/>
              <w:jc w:val="both"/>
            </w:pPr>
          </w:p>
          <w:p w:rsidR="009303A0" w:rsidRPr="002A6384" w:rsidRDefault="009303A0" w:rsidP="009E6006">
            <w:pPr>
              <w:suppressAutoHyphens/>
              <w:ind w:right="-5"/>
              <w:jc w:val="both"/>
            </w:pPr>
            <w:r w:rsidRPr="002A6384">
              <w:t xml:space="preserve">2.2. </w:t>
            </w:r>
            <w:r w:rsidRPr="009E6006">
              <w:rPr>
                <w:b/>
                <w:bCs/>
              </w:rPr>
              <w:t>Заказчик</w:t>
            </w:r>
            <w:r w:rsidRPr="002A6384">
              <w:t xml:space="preserve"> обязан:</w:t>
            </w:r>
          </w:p>
          <w:p w:rsidR="009303A0" w:rsidRPr="002A6384" w:rsidRDefault="009303A0" w:rsidP="009E6006">
            <w:pPr>
              <w:numPr>
                <w:ilvl w:val="0"/>
                <w:numId w:val="4"/>
              </w:numPr>
              <w:tabs>
                <w:tab w:val="num" w:pos="138"/>
              </w:tabs>
              <w:suppressAutoHyphens/>
              <w:ind w:left="138" w:right="-5" w:hanging="138"/>
              <w:jc w:val="both"/>
            </w:pPr>
            <w:bookmarkStart w:id="0" w:name="5"/>
            <w:bookmarkEnd w:id="0"/>
            <w:r w:rsidRPr="002A6384">
              <w:t>обеспечить готовность экспозиции к моменту открытия Выставки;</w:t>
            </w:r>
          </w:p>
          <w:p w:rsidR="009303A0" w:rsidRPr="002A6384" w:rsidRDefault="009303A0" w:rsidP="009E6006">
            <w:pPr>
              <w:numPr>
                <w:ilvl w:val="0"/>
                <w:numId w:val="4"/>
              </w:numPr>
              <w:tabs>
                <w:tab w:val="num" w:pos="138"/>
              </w:tabs>
              <w:suppressAutoHyphens/>
              <w:ind w:left="138" w:right="-5" w:hanging="138"/>
              <w:jc w:val="both"/>
            </w:pPr>
            <w:r w:rsidRPr="002A6384">
              <w:t xml:space="preserve">завершить монтажные работы </w:t>
            </w:r>
            <w:r>
              <w:t>на необорудованных стендах до 21:00 часов «0</w:t>
            </w:r>
            <w:r w:rsidR="005662BB" w:rsidRPr="005662BB">
              <w:t>1</w:t>
            </w:r>
            <w:r w:rsidR="005662BB">
              <w:t>» февраля 201</w:t>
            </w:r>
            <w:r w:rsidR="005662BB" w:rsidRPr="005662BB">
              <w:t>7</w:t>
            </w:r>
            <w:r w:rsidRPr="002A6384">
              <w:t xml:space="preserve"> г.;</w:t>
            </w:r>
          </w:p>
          <w:p w:rsidR="009303A0" w:rsidRPr="002A6384" w:rsidRDefault="009303A0" w:rsidP="009E6006">
            <w:pPr>
              <w:numPr>
                <w:ilvl w:val="0"/>
                <w:numId w:val="4"/>
              </w:numPr>
              <w:tabs>
                <w:tab w:val="num" w:pos="138"/>
              </w:tabs>
              <w:suppressAutoHyphens/>
              <w:ind w:left="138" w:right="-5" w:hanging="138"/>
              <w:jc w:val="both"/>
            </w:pPr>
            <w:r w:rsidRPr="002A6384">
              <w:t>завершить вывоз экспонатов до 0</w:t>
            </w:r>
            <w:r>
              <w:t>3</w:t>
            </w:r>
            <w:r w:rsidRPr="002A6384">
              <w:t>:00 часов «0</w:t>
            </w:r>
            <w:r w:rsidR="005662BB" w:rsidRPr="005662BB">
              <w:t>5</w:t>
            </w:r>
            <w:r w:rsidR="005662BB">
              <w:t>» февраля  2017</w:t>
            </w:r>
            <w:r w:rsidRPr="002A6384">
              <w:t xml:space="preserve"> г.;</w:t>
            </w:r>
          </w:p>
          <w:p w:rsidR="009303A0" w:rsidRPr="002A6384" w:rsidRDefault="009303A0" w:rsidP="009E6006">
            <w:pPr>
              <w:numPr>
                <w:ilvl w:val="0"/>
                <w:numId w:val="4"/>
              </w:numPr>
              <w:tabs>
                <w:tab w:val="num" w:pos="138"/>
              </w:tabs>
              <w:suppressAutoHyphens/>
              <w:ind w:left="138" w:right="-5" w:hanging="138"/>
              <w:jc w:val="both"/>
            </w:pPr>
            <w:r w:rsidRPr="002A6384">
              <w:t>при необходимости произвести страхование своего имущества самостоятельно;</w:t>
            </w:r>
          </w:p>
          <w:p w:rsidR="009303A0" w:rsidRPr="002A6384" w:rsidRDefault="009303A0" w:rsidP="009E6006">
            <w:pPr>
              <w:numPr>
                <w:ilvl w:val="0"/>
                <w:numId w:val="4"/>
              </w:numPr>
              <w:tabs>
                <w:tab w:val="num" w:pos="138"/>
              </w:tabs>
              <w:suppressAutoHyphens/>
              <w:ind w:left="138" w:right="-5" w:hanging="138"/>
              <w:jc w:val="both"/>
            </w:pPr>
            <w:r w:rsidRPr="002A6384">
              <w:t>по</w:t>
            </w:r>
            <w:r>
              <w:t>дготовить выставочный стенд с 20:00 до 20</w:t>
            </w:r>
            <w:r w:rsidRPr="002A6384">
              <w:t xml:space="preserve">:30 час. для охраны его в нерабочее время Выставки (с </w:t>
            </w:r>
            <w:r>
              <w:t>20:00 ч. до 10</w:t>
            </w:r>
            <w:r w:rsidRPr="002A6384">
              <w:t xml:space="preserve">:00 ч.) </w:t>
            </w:r>
            <w:proofErr w:type="gramStart"/>
            <w:r w:rsidRPr="002A6384">
              <w:t>сотрудниками  частного</w:t>
            </w:r>
            <w:proofErr w:type="gramEnd"/>
            <w:r w:rsidRPr="002A6384">
              <w:t xml:space="preserve"> охранного предприятия (далее «ЧОП»);</w:t>
            </w:r>
          </w:p>
          <w:p w:rsidR="009303A0" w:rsidRPr="002A6384" w:rsidRDefault="009303A0" w:rsidP="009E6006">
            <w:pPr>
              <w:numPr>
                <w:ilvl w:val="0"/>
                <w:numId w:val="5"/>
              </w:numPr>
              <w:tabs>
                <w:tab w:val="num" w:pos="138"/>
              </w:tabs>
              <w:suppressAutoHyphens/>
              <w:ind w:left="138" w:right="-5" w:hanging="138"/>
              <w:jc w:val="both"/>
            </w:pPr>
            <w:r w:rsidRPr="002A6384">
              <w:t xml:space="preserve">снять стенд с охраны с </w:t>
            </w:r>
            <w:r>
              <w:t>10.00 до 10</w:t>
            </w:r>
            <w:r w:rsidRPr="002A6384">
              <w:t>.30 часов. Претензии по охране экспонатов стенда п</w:t>
            </w:r>
            <w:r>
              <w:t>ринимаются сотрудниками ЧОП до 10</w:t>
            </w:r>
            <w:r w:rsidRPr="002A6384">
              <w:t>.30 часов;</w:t>
            </w:r>
          </w:p>
          <w:p w:rsidR="009303A0" w:rsidRPr="002A6384" w:rsidRDefault="009303A0" w:rsidP="009E6006">
            <w:pPr>
              <w:numPr>
                <w:ilvl w:val="0"/>
                <w:numId w:val="5"/>
              </w:numPr>
              <w:tabs>
                <w:tab w:val="num" w:pos="138"/>
              </w:tabs>
              <w:suppressAutoHyphens/>
              <w:ind w:left="138" w:right="-5" w:hanging="138"/>
              <w:jc w:val="both"/>
            </w:pPr>
            <w:r w:rsidRPr="002A6384">
              <w:t>соблюдать правила внутреннего распорядка, противопожарной безопасности и эксплуатации оборудования, установленные в павильоне (в том числе не устанавливать экспонаты в проходах и не использовать громкие шумовые эффекты, мешающие работе участников Выставки), а также нести материальную и иную ответственность в рамках законодательства РФ за их несоблюдение;</w:t>
            </w:r>
          </w:p>
          <w:p w:rsidR="009303A0" w:rsidRPr="002A6384" w:rsidRDefault="009303A0" w:rsidP="009E6006">
            <w:pPr>
              <w:suppressAutoHyphens/>
              <w:ind w:left="142" w:right="-5" w:hanging="142"/>
              <w:jc w:val="both"/>
            </w:pPr>
            <w:r w:rsidRPr="002A6384">
              <w:t xml:space="preserve">- только по письменному согласованию с </w:t>
            </w:r>
            <w:r w:rsidRPr="009E6006">
              <w:rPr>
                <w:b/>
                <w:bCs/>
              </w:rPr>
              <w:t>Исполнителем</w:t>
            </w:r>
            <w:r w:rsidRPr="002A6384">
              <w:t xml:space="preserve"> предоставлять услуги, связанные с проведением выставки, третьим лицам, в том числе передавать выставочный стенд (часть стенда) в субаренду;</w:t>
            </w:r>
          </w:p>
          <w:p w:rsidR="009303A0" w:rsidRPr="002A6384" w:rsidRDefault="009303A0" w:rsidP="009E6006">
            <w:pPr>
              <w:numPr>
                <w:ilvl w:val="0"/>
                <w:numId w:val="5"/>
              </w:numPr>
              <w:tabs>
                <w:tab w:val="num" w:pos="138"/>
              </w:tabs>
              <w:suppressAutoHyphens/>
              <w:ind w:left="138" w:right="-5" w:hanging="138"/>
              <w:jc w:val="both"/>
            </w:pPr>
            <w:r w:rsidRPr="002A6384">
              <w:t>не наносить лаки, краски, клеящиеся материалы на конструкции и оборудование стенда, не размещать рекламно - информационные материалы и иное оформление на внешней стороне стенда. Использовать в случае необходимости для крепления специальные крюки или декоративные цепи;</w:t>
            </w:r>
          </w:p>
          <w:p w:rsidR="009303A0" w:rsidRPr="002A6384" w:rsidRDefault="009303A0" w:rsidP="009E6006">
            <w:pPr>
              <w:numPr>
                <w:ilvl w:val="0"/>
                <w:numId w:val="5"/>
              </w:numPr>
              <w:tabs>
                <w:tab w:val="num" w:pos="138"/>
              </w:tabs>
              <w:suppressAutoHyphens/>
              <w:ind w:left="138" w:right="-5" w:hanging="138"/>
              <w:jc w:val="both"/>
            </w:pPr>
            <w:r w:rsidRPr="002A6384">
              <w:t xml:space="preserve">только по письменному согласованию с </w:t>
            </w:r>
            <w:r w:rsidRPr="009E6006">
              <w:rPr>
                <w:b/>
                <w:bCs/>
              </w:rPr>
              <w:t>Исполнителем</w:t>
            </w:r>
            <w:r w:rsidRPr="002A6384">
              <w:t xml:space="preserve"> самостоятельно производить монтажно-демонтажные, электромонтажные и др. работы;</w:t>
            </w:r>
          </w:p>
          <w:p w:rsidR="009303A0" w:rsidRPr="001C30A5" w:rsidRDefault="009303A0" w:rsidP="009E6006">
            <w:pPr>
              <w:numPr>
                <w:ilvl w:val="0"/>
                <w:numId w:val="5"/>
              </w:numPr>
              <w:tabs>
                <w:tab w:val="num" w:pos="138"/>
              </w:tabs>
              <w:suppressAutoHyphens/>
              <w:ind w:left="138" w:right="-5" w:hanging="138"/>
              <w:jc w:val="both"/>
            </w:pPr>
            <w:r w:rsidRPr="001C30A5">
              <w:t>застройка и оформление необорудованного выставочного стенда любой другой компанией (Застройщик) допускается только при наличии у последней отдельного договора с Генеральным застройщиком на  работы,  связанные с застройкой и оформлением выставочной экспозиции;</w:t>
            </w:r>
          </w:p>
          <w:p w:rsidR="009303A0" w:rsidRPr="002A6384" w:rsidRDefault="009303A0" w:rsidP="009E6006">
            <w:pPr>
              <w:numPr>
                <w:ilvl w:val="0"/>
                <w:numId w:val="5"/>
              </w:numPr>
              <w:tabs>
                <w:tab w:val="num" w:pos="138"/>
              </w:tabs>
              <w:suppressAutoHyphens/>
              <w:ind w:left="138" w:right="-5" w:hanging="138"/>
              <w:jc w:val="both"/>
            </w:pPr>
            <w:r w:rsidRPr="002A6384">
              <w:t xml:space="preserve">не производить досрочный демонтаж стенда и вывоз экспонатов без письменного разрешения </w:t>
            </w:r>
            <w:r w:rsidRPr="009E6006">
              <w:rPr>
                <w:b/>
              </w:rPr>
              <w:t>Исполнителя</w:t>
            </w:r>
            <w:r w:rsidRPr="002A6384">
              <w:t>.</w:t>
            </w:r>
          </w:p>
          <w:p w:rsidR="009303A0" w:rsidRPr="002A6384" w:rsidRDefault="009303A0" w:rsidP="009E6006">
            <w:pPr>
              <w:suppressAutoHyphens/>
              <w:jc w:val="both"/>
            </w:pPr>
            <w:r w:rsidRPr="002A6384">
              <w:t xml:space="preserve">- </w:t>
            </w:r>
            <w:r w:rsidRPr="009E6006">
              <w:rPr>
                <w:b/>
              </w:rPr>
              <w:t>Заказчик</w:t>
            </w:r>
            <w:r w:rsidRPr="002A6384">
              <w:t xml:space="preserve"> несет полную ответственность за содержание и достоверность информации, предоставленной </w:t>
            </w:r>
            <w:r w:rsidRPr="009E6006">
              <w:rPr>
                <w:b/>
              </w:rPr>
              <w:t>Заказчиком</w:t>
            </w:r>
            <w:r w:rsidRPr="002A6384">
              <w:t xml:space="preserve"> для размещения, в </w:t>
            </w:r>
            <w:r w:rsidRPr="002A6384">
              <w:lastRenderedPageBreak/>
              <w:t xml:space="preserve">том числе на сайте </w:t>
            </w:r>
            <w:r w:rsidRPr="009E6006">
              <w:rPr>
                <w:b/>
              </w:rPr>
              <w:t>Исполнителя</w:t>
            </w:r>
            <w:r w:rsidRPr="002A6384">
              <w:t xml:space="preserve">, в соответствии с действующим законодательством Российской Федерации. </w:t>
            </w:r>
            <w:r w:rsidRPr="009E6006">
              <w:rPr>
                <w:b/>
              </w:rPr>
              <w:t>Заказчик</w:t>
            </w:r>
            <w:r w:rsidRPr="002A6384">
              <w:t xml:space="preserve"> гарантирует </w:t>
            </w:r>
            <w:r w:rsidRPr="009E6006">
              <w:rPr>
                <w:b/>
              </w:rPr>
              <w:t>Исполнителю</w:t>
            </w:r>
            <w:r w:rsidRPr="002A6384">
              <w:t xml:space="preserve">, что размещаемая  информация не нарушает каких-либо прав третьих лиц, включая, но, не ограничиваясь, авторскими и смежными правами. </w:t>
            </w:r>
          </w:p>
          <w:p w:rsidR="009303A0" w:rsidRPr="002A6384" w:rsidRDefault="009303A0" w:rsidP="009E6006">
            <w:pPr>
              <w:suppressAutoHyphens/>
              <w:ind w:right="-5"/>
              <w:jc w:val="both"/>
            </w:pPr>
            <w:r w:rsidRPr="002A6384">
              <w:t xml:space="preserve">- </w:t>
            </w:r>
            <w:r w:rsidRPr="009E6006">
              <w:rPr>
                <w:b/>
              </w:rPr>
              <w:t>Заказчик</w:t>
            </w:r>
            <w:r w:rsidRPr="002A6384">
              <w:t xml:space="preserve"> обязан в случае участия в деловой программе сообщить </w:t>
            </w:r>
            <w:r w:rsidRPr="009E6006">
              <w:rPr>
                <w:b/>
              </w:rPr>
              <w:t>Исполнителю</w:t>
            </w:r>
            <w:r w:rsidRPr="002A6384">
              <w:t xml:space="preserve"> всю информацию о предстоящем мероприятии и предоставить материалы для ознакомления. В случае не предоставления указанной информации и материалов </w:t>
            </w:r>
            <w:r w:rsidRPr="009E6006">
              <w:rPr>
                <w:b/>
              </w:rPr>
              <w:t>Исполнитель</w:t>
            </w:r>
            <w:r w:rsidRPr="002A6384">
              <w:t xml:space="preserve"> оставляет за собой право отказать </w:t>
            </w:r>
            <w:r w:rsidRPr="009E6006">
              <w:rPr>
                <w:b/>
              </w:rPr>
              <w:t>Заказчику</w:t>
            </w:r>
            <w:r w:rsidRPr="002A6384">
              <w:t xml:space="preserve"> в участие в деловой программе.</w:t>
            </w:r>
          </w:p>
          <w:p w:rsidR="009303A0" w:rsidRPr="009E6006" w:rsidRDefault="009303A0" w:rsidP="009E6006">
            <w:pPr>
              <w:pStyle w:val="a3"/>
              <w:suppressAutoHyphens/>
              <w:ind w:left="0" w:right="-5"/>
              <w:rPr>
                <w:sz w:val="24"/>
              </w:rPr>
            </w:pPr>
          </w:p>
          <w:p w:rsidR="009303A0" w:rsidRPr="009E6006" w:rsidRDefault="009303A0" w:rsidP="009E6006">
            <w:pPr>
              <w:pStyle w:val="a3"/>
              <w:suppressAutoHyphens/>
              <w:ind w:left="0" w:right="-5"/>
              <w:rPr>
                <w:sz w:val="24"/>
              </w:rPr>
            </w:pPr>
            <w:r w:rsidRPr="009E6006">
              <w:rPr>
                <w:sz w:val="24"/>
              </w:rPr>
              <w:t>3. СТОИМОСТЬ УЧАСТИЯ, ПОРЯДОК РАСЧЕТОВ И СДАЧИ-ПРИЕМКИ РАБОТ</w:t>
            </w:r>
          </w:p>
          <w:p w:rsidR="009303A0" w:rsidRPr="00872821" w:rsidRDefault="009303A0" w:rsidP="00872821">
            <w:pPr>
              <w:suppressAutoHyphens/>
              <w:ind w:right="-5"/>
              <w:rPr>
                <w:b/>
                <w:snapToGrid w:val="0"/>
              </w:rPr>
            </w:pPr>
            <w:r w:rsidRPr="002A6384">
              <w:t>3.1.Общая с</w:t>
            </w:r>
            <w:r w:rsidRPr="009E6006">
              <w:rPr>
                <w:snapToGrid w:val="0"/>
              </w:rPr>
              <w:t xml:space="preserve">тоимость оказываемых услуг по </w:t>
            </w:r>
            <w:proofErr w:type="gramStart"/>
            <w:r w:rsidRPr="009E6006">
              <w:rPr>
                <w:snapToGrid w:val="0"/>
              </w:rPr>
              <w:t>настояще</w:t>
            </w:r>
            <w:r>
              <w:rPr>
                <w:snapToGrid w:val="0"/>
              </w:rPr>
              <w:t>му  договору</w:t>
            </w:r>
            <w:proofErr w:type="gramEnd"/>
            <w:r>
              <w:rPr>
                <w:snapToGrid w:val="0"/>
              </w:rPr>
              <w:t xml:space="preserve">  составляет: </w:t>
            </w:r>
            <w:r>
              <w:rPr>
                <w:b/>
                <w:snapToGrid w:val="0"/>
              </w:rPr>
              <w:t>______</w:t>
            </w:r>
            <w:r w:rsidRPr="003048D8">
              <w:rPr>
                <w:b/>
                <w:snapToGrid w:val="0"/>
              </w:rPr>
              <w:t xml:space="preserve"> </w:t>
            </w:r>
            <w:r w:rsidRPr="00E6178A">
              <w:rPr>
                <w:b/>
                <w:snapToGrid w:val="0"/>
              </w:rPr>
              <w:t xml:space="preserve"> </w:t>
            </w:r>
            <w:r w:rsidRPr="009E6006">
              <w:rPr>
                <w:b/>
                <w:snapToGrid w:val="0"/>
              </w:rPr>
              <w:t>(</w:t>
            </w:r>
            <w:r>
              <w:rPr>
                <w:b/>
                <w:snapToGrid w:val="0"/>
              </w:rPr>
              <w:t>_____________</w:t>
            </w:r>
            <w:r w:rsidR="000B71E1">
              <w:rPr>
                <w:b/>
                <w:snapToGrid w:val="0"/>
              </w:rPr>
              <w:t>___</w:t>
            </w:r>
            <w:bookmarkStart w:id="1" w:name="_GoBack"/>
            <w:bookmarkEnd w:id="1"/>
            <w:r w:rsidRPr="009E6006">
              <w:rPr>
                <w:b/>
                <w:snapToGrid w:val="0"/>
              </w:rPr>
              <w:t>)</w:t>
            </w:r>
            <w:r w:rsidR="000B71E1">
              <w:rPr>
                <w:b/>
                <w:snapToGrid w:val="0"/>
              </w:rPr>
              <w:t xml:space="preserve"> РУБЛЕЙ</w:t>
            </w:r>
            <w:r w:rsidRPr="009E6006">
              <w:rPr>
                <w:b/>
                <w:snapToGrid w:val="0"/>
              </w:rPr>
              <w:t xml:space="preserve">, </w:t>
            </w:r>
            <w:r w:rsidRPr="009E6006">
              <w:rPr>
                <w:snapToGrid w:val="0"/>
              </w:rPr>
              <w:t>НДС не облагается</w:t>
            </w:r>
            <w:r w:rsidRPr="009E6006">
              <w:rPr>
                <w:b/>
                <w:snapToGrid w:val="0"/>
              </w:rPr>
              <w:t>.</w:t>
            </w:r>
          </w:p>
          <w:p w:rsidR="009303A0" w:rsidRPr="001C30A5" w:rsidRDefault="009303A0" w:rsidP="009E6006">
            <w:pPr>
              <w:suppressAutoHyphens/>
              <w:ind w:right="-5"/>
              <w:jc w:val="both"/>
            </w:pPr>
            <w:r w:rsidRPr="001C30A5">
              <w:t>3.</w:t>
            </w:r>
            <w:r>
              <w:t>2</w:t>
            </w:r>
            <w:r w:rsidRPr="001C30A5">
              <w:t>.Полная оплата учас</w:t>
            </w:r>
            <w:r>
              <w:t xml:space="preserve">тия производится не позднее «___» ____________ </w:t>
            </w:r>
            <w:r w:rsidRPr="001C30A5">
              <w:t>20</w:t>
            </w:r>
            <w:r>
              <w:t>_______</w:t>
            </w:r>
            <w:r w:rsidRPr="001C30A5">
              <w:t xml:space="preserve"> г. </w:t>
            </w:r>
          </w:p>
          <w:p w:rsidR="009303A0" w:rsidRPr="002A6384" w:rsidRDefault="009303A0" w:rsidP="009E6006">
            <w:pPr>
              <w:suppressAutoHyphens/>
              <w:ind w:right="-5"/>
              <w:jc w:val="both"/>
            </w:pPr>
            <w:r>
              <w:t>3.3</w:t>
            </w:r>
            <w:r w:rsidRPr="002A6384">
              <w:t xml:space="preserve">. Прием оказанных услуг осуществляется </w:t>
            </w:r>
            <w:r w:rsidRPr="009E6006">
              <w:rPr>
                <w:b/>
                <w:bCs/>
              </w:rPr>
              <w:t>Заказчиком</w:t>
            </w:r>
            <w:r w:rsidRPr="002A6384">
              <w:t xml:space="preserve"> по предъявленным </w:t>
            </w:r>
            <w:r w:rsidRPr="009E6006">
              <w:rPr>
                <w:b/>
                <w:bCs/>
              </w:rPr>
              <w:t>Исполнителем</w:t>
            </w:r>
            <w:r w:rsidRPr="002A6384">
              <w:t xml:space="preserve"> Актам сдачи-приемки:</w:t>
            </w:r>
          </w:p>
          <w:p w:rsidR="009303A0" w:rsidRPr="002A6384" w:rsidRDefault="009303A0" w:rsidP="009E6006">
            <w:pPr>
              <w:numPr>
                <w:ilvl w:val="0"/>
                <w:numId w:val="2"/>
              </w:numPr>
              <w:tabs>
                <w:tab w:val="num" w:pos="0"/>
                <w:tab w:val="left" w:pos="432"/>
              </w:tabs>
              <w:suppressAutoHyphens/>
              <w:ind w:left="0" w:right="-5" w:firstLine="0"/>
              <w:jc w:val="both"/>
            </w:pPr>
            <w:r w:rsidRPr="002A6384">
              <w:t>Акт сдачи-приемки  выставочного стенда;</w:t>
            </w:r>
          </w:p>
          <w:p w:rsidR="009303A0" w:rsidRPr="002A6384" w:rsidRDefault="009303A0" w:rsidP="009E6006">
            <w:pPr>
              <w:numPr>
                <w:ilvl w:val="0"/>
                <w:numId w:val="2"/>
              </w:numPr>
              <w:tabs>
                <w:tab w:val="num" w:pos="0"/>
                <w:tab w:val="left" w:pos="432"/>
              </w:tabs>
              <w:suppressAutoHyphens/>
              <w:ind w:left="0" w:right="-5" w:firstLine="0"/>
              <w:jc w:val="both"/>
            </w:pPr>
            <w:r w:rsidRPr="002A6384">
              <w:t>Акт сдачи-приемки полного комплекса услуг по договору. Акт считается итоговым и составляется по окончании работы Выставки.</w:t>
            </w:r>
          </w:p>
          <w:p w:rsidR="009303A0" w:rsidRPr="002A6384" w:rsidRDefault="009303A0" w:rsidP="009E6006">
            <w:pPr>
              <w:tabs>
                <w:tab w:val="left" w:pos="432"/>
              </w:tabs>
              <w:suppressAutoHyphens/>
              <w:ind w:right="-5"/>
              <w:jc w:val="both"/>
            </w:pPr>
            <w:r>
              <w:t>3.4</w:t>
            </w:r>
            <w:r w:rsidRPr="002A6384">
              <w:t xml:space="preserve">. При возникновении претензий со стороны </w:t>
            </w:r>
            <w:r w:rsidRPr="009E6006">
              <w:rPr>
                <w:b/>
              </w:rPr>
              <w:t>Заказчика</w:t>
            </w:r>
            <w:r w:rsidRPr="002A6384">
              <w:t xml:space="preserve">, </w:t>
            </w:r>
            <w:r w:rsidRPr="009E6006">
              <w:rPr>
                <w:b/>
              </w:rPr>
              <w:t>Сторонами</w:t>
            </w:r>
            <w:r w:rsidRPr="002A6384">
              <w:t xml:space="preserve"> составляется двухсторонний акт с перечнем необходимых доработок и сроками их выполнения. В случае, если по истечении 5 (Пяти) рабочих дней с момента предоставления </w:t>
            </w:r>
            <w:r w:rsidRPr="009E6006">
              <w:rPr>
                <w:b/>
              </w:rPr>
              <w:t xml:space="preserve">Исполнителем </w:t>
            </w:r>
            <w:r w:rsidRPr="002A6384">
              <w:t xml:space="preserve">Акта об оказании полного комплекса услуг (Акта сдачи-приемки выставочного стенда) на подпись </w:t>
            </w:r>
            <w:r w:rsidRPr="009E6006">
              <w:rPr>
                <w:b/>
              </w:rPr>
              <w:t xml:space="preserve">Заказчику, Заказчик </w:t>
            </w:r>
            <w:r w:rsidRPr="002A6384">
              <w:t xml:space="preserve">не возвратит подписанные Акты и не предоставит обоснованные претензии относительно качества, объемов и сроков оказания услуг, предусмотренных настоящим Договором, то </w:t>
            </w:r>
            <w:r w:rsidRPr="009E6006">
              <w:rPr>
                <w:b/>
              </w:rPr>
              <w:t>Исполнитель</w:t>
            </w:r>
            <w:r w:rsidRPr="002A6384">
              <w:t xml:space="preserve"> делает отметку на своих односторонне подписанных Актах. Услуги, предусмотренные настоящим Договором, в этом случае считаются оказанными в полном объеме и принятыми</w:t>
            </w:r>
            <w:r w:rsidRPr="009E6006">
              <w:rPr>
                <w:b/>
              </w:rPr>
              <w:t xml:space="preserve"> Заказчиком</w:t>
            </w:r>
            <w:r w:rsidRPr="002A6384">
              <w:t xml:space="preserve"> полностью.</w:t>
            </w:r>
          </w:p>
          <w:p w:rsidR="009303A0" w:rsidRPr="009E6006" w:rsidRDefault="009303A0" w:rsidP="009E6006">
            <w:pPr>
              <w:tabs>
                <w:tab w:val="left" w:pos="142"/>
              </w:tabs>
              <w:suppressAutoHyphens/>
              <w:ind w:right="-5"/>
              <w:jc w:val="both"/>
              <w:rPr>
                <w:spacing w:val="-2"/>
              </w:rPr>
            </w:pPr>
            <w:r>
              <w:t>3.5</w:t>
            </w:r>
            <w:r w:rsidRPr="002A6384">
              <w:t xml:space="preserve">. При подписании Актов </w:t>
            </w:r>
            <w:r w:rsidRPr="009E6006">
              <w:rPr>
                <w:b/>
              </w:rPr>
              <w:t>Заказчик</w:t>
            </w:r>
            <w:r w:rsidRPr="002A6384">
              <w:t xml:space="preserve"> обязан иметь при себе двусторонне оформленный экземпляр Договора, а также доверенность на право подписи Актов.</w:t>
            </w:r>
          </w:p>
          <w:p w:rsidR="009303A0" w:rsidRPr="009E6006" w:rsidRDefault="009303A0" w:rsidP="009E6006">
            <w:pPr>
              <w:suppressAutoHyphens/>
              <w:ind w:left="3960" w:right="-5" w:hanging="3960"/>
              <w:jc w:val="center"/>
              <w:rPr>
                <w:b/>
                <w:bCs/>
              </w:rPr>
            </w:pPr>
          </w:p>
          <w:p w:rsidR="009303A0" w:rsidRPr="00834CF4" w:rsidRDefault="009303A0" w:rsidP="009E6006">
            <w:pPr>
              <w:suppressAutoHyphens/>
              <w:ind w:left="3960" w:right="-5" w:hanging="3960"/>
              <w:jc w:val="center"/>
              <w:rPr>
                <w:b/>
                <w:bCs/>
              </w:rPr>
            </w:pPr>
          </w:p>
          <w:p w:rsidR="009303A0" w:rsidRPr="00834CF4" w:rsidRDefault="009303A0" w:rsidP="009E6006">
            <w:pPr>
              <w:suppressAutoHyphens/>
              <w:ind w:left="3960" w:right="-5" w:hanging="3960"/>
              <w:jc w:val="center"/>
              <w:rPr>
                <w:b/>
                <w:bCs/>
              </w:rPr>
            </w:pPr>
          </w:p>
          <w:p w:rsidR="009303A0" w:rsidRPr="00834CF4" w:rsidRDefault="009303A0" w:rsidP="009E6006">
            <w:pPr>
              <w:suppressAutoHyphens/>
              <w:ind w:left="3960" w:right="-5" w:hanging="3960"/>
              <w:jc w:val="center"/>
              <w:rPr>
                <w:b/>
                <w:bCs/>
              </w:rPr>
            </w:pPr>
          </w:p>
          <w:p w:rsidR="009303A0" w:rsidRPr="00834CF4" w:rsidRDefault="009303A0" w:rsidP="009E6006">
            <w:pPr>
              <w:suppressAutoHyphens/>
              <w:ind w:left="3960" w:right="-5" w:hanging="3960"/>
              <w:jc w:val="center"/>
              <w:rPr>
                <w:b/>
                <w:bCs/>
              </w:rPr>
            </w:pPr>
          </w:p>
          <w:p w:rsidR="009303A0" w:rsidRPr="009E6006" w:rsidRDefault="009303A0" w:rsidP="009E6006">
            <w:pPr>
              <w:suppressAutoHyphens/>
              <w:ind w:left="3960" w:right="-5" w:hanging="3960"/>
              <w:jc w:val="center"/>
              <w:rPr>
                <w:b/>
                <w:bCs/>
              </w:rPr>
            </w:pPr>
            <w:r w:rsidRPr="009E6006">
              <w:rPr>
                <w:b/>
                <w:bCs/>
              </w:rPr>
              <w:t>4. ОТВЕТСТВЕННОСТЬ СТОРОН</w:t>
            </w:r>
          </w:p>
          <w:p w:rsidR="009303A0" w:rsidRPr="002A6384" w:rsidRDefault="009303A0" w:rsidP="009E6006">
            <w:pPr>
              <w:suppressAutoHyphens/>
              <w:ind w:right="-5"/>
              <w:jc w:val="both"/>
            </w:pPr>
            <w:r w:rsidRPr="002A6384">
              <w:t>4.1. За неисполнение или ненадлежащее исполнение обязательств</w:t>
            </w:r>
            <w:r w:rsidR="005662BB">
              <w:t>,</w:t>
            </w:r>
            <w:r w:rsidRPr="002A6384">
              <w:t xml:space="preserve"> </w:t>
            </w:r>
            <w:r w:rsidRPr="009E6006">
              <w:rPr>
                <w:b/>
                <w:bCs/>
              </w:rPr>
              <w:t>Стороны</w:t>
            </w:r>
            <w:r w:rsidRPr="002A6384">
              <w:t xml:space="preserve"> несут ответственность в </w:t>
            </w:r>
            <w:r w:rsidRPr="002A6384">
              <w:lastRenderedPageBreak/>
              <w:t>соответствии с действующим законодательством РФ.</w:t>
            </w:r>
          </w:p>
          <w:p w:rsidR="009303A0" w:rsidRPr="002A6384" w:rsidRDefault="009303A0" w:rsidP="009E6006">
            <w:pPr>
              <w:suppressAutoHyphens/>
              <w:ind w:right="-5"/>
              <w:jc w:val="both"/>
            </w:pPr>
            <w:r w:rsidRPr="002A6384">
              <w:t>4.2. В случае нарушения сроков оказания услуг</w:t>
            </w:r>
            <w:r w:rsidRPr="009E6006">
              <w:rPr>
                <w:b/>
                <w:bCs/>
              </w:rPr>
              <w:t>, Заказчик</w:t>
            </w:r>
            <w:r w:rsidRPr="002A6384">
              <w:t xml:space="preserve"> вправе взыскать с </w:t>
            </w:r>
            <w:r w:rsidRPr="009E6006">
              <w:rPr>
                <w:b/>
              </w:rPr>
              <w:t>Исполнителя</w:t>
            </w:r>
            <w:r w:rsidRPr="002A6384">
              <w:t xml:space="preserve"> неустойку в размере 10% от их стоимости.</w:t>
            </w:r>
          </w:p>
          <w:p w:rsidR="009303A0" w:rsidRPr="002A6384" w:rsidRDefault="009303A0" w:rsidP="009E6006">
            <w:pPr>
              <w:suppressAutoHyphens/>
              <w:ind w:right="-5"/>
              <w:jc w:val="both"/>
            </w:pPr>
            <w:r w:rsidRPr="002A6384">
              <w:t xml:space="preserve">4.3. В случае отказа от участия в Выставке </w:t>
            </w:r>
            <w:r w:rsidRPr="009E6006">
              <w:rPr>
                <w:b/>
                <w:bCs/>
              </w:rPr>
              <w:t>Заказчик</w:t>
            </w:r>
            <w:r w:rsidRPr="002A6384">
              <w:t xml:space="preserve"> обязан письменно уведомить </w:t>
            </w:r>
            <w:r w:rsidRPr="009E6006">
              <w:rPr>
                <w:b/>
                <w:bCs/>
              </w:rPr>
              <w:t>Исполнителя.</w:t>
            </w:r>
          </w:p>
          <w:p w:rsidR="009303A0" w:rsidRPr="00DE166D" w:rsidRDefault="009303A0" w:rsidP="009E6006">
            <w:pPr>
              <w:suppressAutoHyphens/>
              <w:ind w:right="-5"/>
              <w:jc w:val="both"/>
            </w:pPr>
            <w:r w:rsidRPr="00DE166D">
              <w:t xml:space="preserve">4.4. При отказе </w:t>
            </w:r>
            <w:r>
              <w:t xml:space="preserve">Заказчика </w:t>
            </w:r>
            <w:r w:rsidRPr="00DE166D">
              <w:t xml:space="preserve">от участия в Выставке </w:t>
            </w:r>
            <w:r w:rsidRPr="009E6006">
              <w:rPr>
                <w:b/>
                <w:bCs/>
              </w:rPr>
              <w:t xml:space="preserve">Исполнитель </w:t>
            </w:r>
            <w:r w:rsidRPr="00DE166D">
              <w:t>удерживает с</w:t>
            </w:r>
            <w:r w:rsidRPr="009E6006">
              <w:rPr>
                <w:b/>
                <w:bCs/>
              </w:rPr>
              <w:t xml:space="preserve"> Заказчика</w:t>
            </w:r>
            <w:r w:rsidRPr="00DE166D">
              <w:t xml:space="preserve"> неустойку в размере  100% стоимости услуг  по  настоящему  договору.</w:t>
            </w:r>
          </w:p>
          <w:p w:rsidR="009303A0" w:rsidRPr="009E6006" w:rsidRDefault="009303A0" w:rsidP="009E6006">
            <w:pPr>
              <w:suppressAutoHyphens/>
              <w:ind w:right="-5"/>
              <w:jc w:val="both"/>
              <w:rPr>
                <w:b/>
                <w:bCs/>
                <w:snapToGrid w:val="0"/>
              </w:rPr>
            </w:pPr>
            <w:r w:rsidRPr="009E6006">
              <w:rPr>
                <w:snapToGrid w:val="0"/>
              </w:rPr>
              <w:t xml:space="preserve">4.5. Комиссионные расходы по оформлению банковских платежей оплачивает </w:t>
            </w:r>
            <w:r w:rsidRPr="009E6006">
              <w:rPr>
                <w:b/>
                <w:bCs/>
                <w:snapToGrid w:val="0"/>
              </w:rPr>
              <w:t>Заказчик.</w:t>
            </w:r>
          </w:p>
          <w:p w:rsidR="009303A0" w:rsidRPr="002A6384" w:rsidRDefault="009303A0" w:rsidP="009E6006">
            <w:pPr>
              <w:suppressAutoHyphens/>
              <w:ind w:right="-5"/>
              <w:jc w:val="both"/>
            </w:pPr>
            <w:r w:rsidRPr="007103BE">
              <w:t xml:space="preserve">4.6. В случае если Выставка не состоится, </w:t>
            </w:r>
            <w:r w:rsidRPr="009E6006">
              <w:rPr>
                <w:b/>
                <w:bCs/>
                <w:snapToGrid w:val="0"/>
              </w:rPr>
              <w:t>Исполнитель</w:t>
            </w:r>
            <w:r w:rsidRPr="007103BE">
              <w:t xml:space="preserve"> обязан вернуть денежные средства </w:t>
            </w:r>
            <w:r w:rsidRPr="009E6006">
              <w:rPr>
                <w:b/>
              </w:rPr>
              <w:t>Заказчику</w:t>
            </w:r>
            <w:r w:rsidRPr="007103BE">
              <w:t xml:space="preserve"> в полном объеме, которые были перечислены за участие в Выставке.</w:t>
            </w:r>
          </w:p>
          <w:p w:rsidR="009303A0" w:rsidRPr="002A6384" w:rsidRDefault="009303A0" w:rsidP="009E6006">
            <w:pPr>
              <w:suppressAutoHyphens/>
              <w:ind w:right="-5"/>
              <w:jc w:val="both"/>
            </w:pPr>
            <w:r>
              <w:t>4.7</w:t>
            </w:r>
            <w:r w:rsidRPr="002A6384">
              <w:t xml:space="preserve">. </w:t>
            </w:r>
            <w:r w:rsidRPr="009E6006">
              <w:rPr>
                <w:b/>
                <w:bCs/>
              </w:rPr>
              <w:t xml:space="preserve">Исполнитель </w:t>
            </w:r>
            <w:r w:rsidRPr="002A6384">
              <w:t>несет ответственность за сохранность экспозиции стендов в нерабочее время Выставки</w:t>
            </w:r>
            <w:r>
              <w:t xml:space="preserve"> с 20:00 до 10</w:t>
            </w:r>
            <w:r w:rsidRPr="002A6384">
              <w:t>:00 ч.</w:t>
            </w:r>
          </w:p>
          <w:p w:rsidR="009303A0" w:rsidRPr="002A6384" w:rsidRDefault="009303A0" w:rsidP="009E6006">
            <w:pPr>
              <w:tabs>
                <w:tab w:val="left" w:pos="252"/>
                <w:tab w:val="left" w:pos="432"/>
                <w:tab w:val="left" w:pos="792"/>
              </w:tabs>
              <w:suppressAutoHyphens/>
              <w:ind w:right="-5"/>
              <w:jc w:val="both"/>
            </w:pPr>
            <w:r>
              <w:t>4.8</w:t>
            </w:r>
            <w:r w:rsidRPr="002A6384">
              <w:t xml:space="preserve">. </w:t>
            </w:r>
            <w:r w:rsidRPr="009E6006">
              <w:rPr>
                <w:b/>
                <w:bCs/>
                <w:snapToGrid w:val="0"/>
              </w:rPr>
              <w:t>Заказчик</w:t>
            </w:r>
            <w:r w:rsidRPr="002A6384">
              <w:t xml:space="preserve"> самостоятельно несет ответственность за сохранность экспозиции стенда во время работы Выставки с </w:t>
            </w:r>
            <w:r>
              <w:t>10</w:t>
            </w:r>
            <w:r w:rsidRPr="002A6384">
              <w:t xml:space="preserve">:00 до </w:t>
            </w:r>
            <w:r>
              <w:t>20</w:t>
            </w:r>
            <w:r w:rsidRPr="002A6384">
              <w:t>:00 ч.</w:t>
            </w:r>
          </w:p>
          <w:p w:rsidR="009303A0" w:rsidRPr="002A6384" w:rsidRDefault="009303A0" w:rsidP="009E6006">
            <w:pPr>
              <w:tabs>
                <w:tab w:val="left" w:pos="612"/>
                <w:tab w:val="left" w:pos="1218"/>
              </w:tabs>
              <w:suppressAutoHyphens/>
              <w:ind w:right="-5"/>
              <w:jc w:val="both"/>
            </w:pPr>
            <w:r>
              <w:t>4.9</w:t>
            </w:r>
            <w:r w:rsidRPr="002A6384">
              <w:t xml:space="preserve">. </w:t>
            </w:r>
            <w:r w:rsidRPr="009E6006">
              <w:rPr>
                <w:b/>
                <w:bCs/>
                <w:snapToGrid w:val="0"/>
              </w:rPr>
              <w:t>Заказчик</w:t>
            </w:r>
            <w:r w:rsidRPr="002A6384">
              <w:t xml:space="preserve"> несет материальную ответственность за ущерб, причиненный выставочному оборудованию в результате несанкционированных действий, в размере его трехкратной стоимости.</w:t>
            </w:r>
          </w:p>
          <w:p w:rsidR="009303A0" w:rsidRPr="002A6384" w:rsidRDefault="009303A0" w:rsidP="009E6006">
            <w:pPr>
              <w:tabs>
                <w:tab w:val="left" w:pos="142"/>
              </w:tabs>
              <w:suppressAutoHyphens/>
              <w:ind w:right="-5"/>
              <w:jc w:val="both"/>
            </w:pPr>
            <w:r>
              <w:t>4.10</w:t>
            </w:r>
            <w:r w:rsidRPr="002A6384">
              <w:t xml:space="preserve">. При досрочном вывозе экспонатов и нарушении целостности экспозиции Выставки, </w:t>
            </w:r>
            <w:r w:rsidRPr="009E6006">
              <w:rPr>
                <w:b/>
                <w:bCs/>
              </w:rPr>
              <w:t>Исполнитель</w:t>
            </w:r>
            <w:r w:rsidRPr="002A6384">
              <w:t xml:space="preserve"> оставляет за собой право взыскать с </w:t>
            </w:r>
            <w:r w:rsidRPr="009E6006">
              <w:rPr>
                <w:b/>
              </w:rPr>
              <w:t>Заказчика</w:t>
            </w:r>
            <w:r w:rsidRPr="002A6384">
              <w:t xml:space="preserve"> неустойку в размере 10 % стоимости услуг по настоящему договору.</w:t>
            </w:r>
          </w:p>
          <w:p w:rsidR="009303A0" w:rsidRPr="002A6384" w:rsidRDefault="009303A0" w:rsidP="009E6006">
            <w:pPr>
              <w:tabs>
                <w:tab w:val="left" w:pos="142"/>
              </w:tabs>
              <w:suppressAutoHyphens/>
              <w:ind w:right="-5"/>
              <w:jc w:val="both"/>
            </w:pPr>
            <w:r>
              <w:t>4.11</w:t>
            </w:r>
            <w:r w:rsidRPr="002A6384">
              <w:t xml:space="preserve">. Ни одна из </w:t>
            </w:r>
            <w:r w:rsidRPr="009E6006">
              <w:rPr>
                <w:b/>
              </w:rPr>
              <w:t>Сторон</w:t>
            </w:r>
            <w:r w:rsidRPr="002A6384">
              <w:t xml:space="preserve"> не несет ответственности перед другой </w:t>
            </w:r>
            <w:r w:rsidRPr="009E6006">
              <w:rPr>
                <w:b/>
              </w:rPr>
              <w:t>Стороной</w:t>
            </w:r>
            <w:r w:rsidRPr="002A6384">
              <w:t xml:space="preserve"> за задержку или невыполнение (полное или частичное) своих обязательств по договору при возникновении обстоятельств непреодолимой силы (форс-мажор). О действии данных обстоятельств </w:t>
            </w:r>
            <w:r w:rsidRPr="009E6006">
              <w:rPr>
                <w:b/>
                <w:bCs/>
              </w:rPr>
              <w:t>Стороны</w:t>
            </w:r>
            <w:r w:rsidRPr="002A6384">
              <w:t xml:space="preserve"> уведомляют друг друга в письменной форме не позднее 24 часов от момента их наступления. </w:t>
            </w:r>
          </w:p>
          <w:p w:rsidR="009303A0" w:rsidRPr="002A6384" w:rsidRDefault="009303A0" w:rsidP="009E6006">
            <w:pPr>
              <w:suppressAutoHyphens/>
              <w:jc w:val="both"/>
            </w:pPr>
            <w:r>
              <w:t>4.12</w:t>
            </w:r>
            <w:r w:rsidRPr="002A6384">
              <w:t>. В случае возникновения на выставке какой-либо спорной ситуации с Заказчиком, требующей для ее разрешения вмешательства Исполнителя, Заказчик незамедлительно обязан начать переговоры с оргкомитетом  Исполнителя по урегулированию  сложившийся ситуацию. В противном случае Исполнитель   имеет право в одностороннем порядке расторгнуть договор с Заказчиком, сняв его со стенда, при этом осущ</w:t>
            </w:r>
            <w:r>
              <w:t>ествив возврат денежных средств в размере 100%</w:t>
            </w:r>
            <w:r w:rsidRPr="002A6384">
              <w:t xml:space="preserve"> за его участие в Выставке (стоимость предоставленной выставочной площади). </w:t>
            </w:r>
          </w:p>
          <w:p w:rsidR="009303A0" w:rsidRPr="002A6384" w:rsidRDefault="009303A0" w:rsidP="009E6006">
            <w:pPr>
              <w:tabs>
                <w:tab w:val="left" w:pos="142"/>
              </w:tabs>
              <w:suppressAutoHyphens/>
              <w:ind w:right="-5"/>
              <w:jc w:val="both"/>
            </w:pPr>
          </w:p>
          <w:p w:rsidR="009303A0" w:rsidRPr="00834CF4" w:rsidRDefault="009303A0" w:rsidP="009E6006">
            <w:pPr>
              <w:suppressAutoHyphens/>
              <w:ind w:left="3960" w:right="-5" w:hanging="3960"/>
              <w:jc w:val="center"/>
              <w:rPr>
                <w:b/>
                <w:bCs/>
                <w:caps/>
                <w:snapToGrid w:val="0"/>
              </w:rPr>
            </w:pPr>
            <w:bookmarkStart w:id="2" w:name="17"/>
            <w:bookmarkEnd w:id="2"/>
          </w:p>
          <w:p w:rsidR="009303A0" w:rsidRPr="00834CF4" w:rsidRDefault="009303A0" w:rsidP="009E6006">
            <w:pPr>
              <w:suppressAutoHyphens/>
              <w:ind w:left="3960" w:right="-5" w:hanging="3960"/>
              <w:jc w:val="center"/>
              <w:rPr>
                <w:b/>
                <w:bCs/>
                <w:caps/>
                <w:snapToGrid w:val="0"/>
              </w:rPr>
            </w:pPr>
          </w:p>
          <w:p w:rsidR="009303A0" w:rsidRPr="00834CF4" w:rsidRDefault="009303A0" w:rsidP="009E6006">
            <w:pPr>
              <w:suppressAutoHyphens/>
              <w:ind w:left="3960" w:right="-5" w:hanging="3960"/>
              <w:jc w:val="center"/>
              <w:rPr>
                <w:b/>
                <w:bCs/>
                <w:caps/>
                <w:snapToGrid w:val="0"/>
              </w:rPr>
            </w:pPr>
          </w:p>
          <w:p w:rsidR="009303A0" w:rsidRPr="00834CF4" w:rsidRDefault="009303A0" w:rsidP="009E6006">
            <w:pPr>
              <w:suppressAutoHyphens/>
              <w:ind w:left="3960" w:right="-5" w:hanging="3960"/>
              <w:jc w:val="center"/>
              <w:rPr>
                <w:b/>
                <w:bCs/>
                <w:caps/>
                <w:snapToGrid w:val="0"/>
              </w:rPr>
            </w:pPr>
          </w:p>
          <w:p w:rsidR="009303A0" w:rsidRPr="00834CF4" w:rsidRDefault="009303A0" w:rsidP="009E6006">
            <w:pPr>
              <w:suppressAutoHyphens/>
              <w:ind w:left="3960" w:right="-5" w:hanging="3960"/>
              <w:jc w:val="center"/>
              <w:rPr>
                <w:b/>
                <w:bCs/>
                <w:caps/>
                <w:snapToGrid w:val="0"/>
              </w:rPr>
            </w:pPr>
          </w:p>
          <w:p w:rsidR="009303A0" w:rsidRPr="00834CF4" w:rsidRDefault="009303A0" w:rsidP="009E6006">
            <w:pPr>
              <w:suppressAutoHyphens/>
              <w:ind w:left="3960" w:right="-5" w:hanging="3960"/>
              <w:jc w:val="center"/>
              <w:rPr>
                <w:b/>
                <w:bCs/>
                <w:caps/>
                <w:snapToGrid w:val="0"/>
              </w:rPr>
            </w:pPr>
          </w:p>
          <w:p w:rsidR="009303A0" w:rsidRPr="009E6006" w:rsidRDefault="009303A0" w:rsidP="009E6006">
            <w:pPr>
              <w:suppressAutoHyphens/>
              <w:ind w:left="3960" w:right="-5" w:hanging="3960"/>
              <w:jc w:val="center"/>
              <w:rPr>
                <w:snapToGrid w:val="0"/>
              </w:rPr>
            </w:pPr>
            <w:r w:rsidRPr="009E6006">
              <w:rPr>
                <w:b/>
                <w:bCs/>
                <w:caps/>
                <w:snapToGrid w:val="0"/>
              </w:rPr>
              <w:t>5. Срок действия договора</w:t>
            </w:r>
          </w:p>
          <w:p w:rsidR="009303A0" w:rsidRPr="009E6006" w:rsidRDefault="009303A0" w:rsidP="009E6006">
            <w:pPr>
              <w:suppressAutoHyphens/>
              <w:ind w:right="-5"/>
              <w:jc w:val="both"/>
              <w:rPr>
                <w:snapToGrid w:val="0"/>
              </w:rPr>
            </w:pPr>
            <w:r w:rsidRPr="009E6006">
              <w:rPr>
                <w:snapToGrid w:val="0"/>
              </w:rPr>
              <w:t xml:space="preserve">5.1. Договор вступает в силу от момента его подписания последней из </w:t>
            </w:r>
            <w:r w:rsidRPr="009E6006">
              <w:rPr>
                <w:b/>
                <w:bCs/>
                <w:snapToGrid w:val="0"/>
              </w:rPr>
              <w:t xml:space="preserve">Сторон </w:t>
            </w:r>
            <w:r w:rsidRPr="009E6006">
              <w:rPr>
                <w:snapToGrid w:val="0"/>
              </w:rPr>
              <w:t xml:space="preserve">и действует до момента полного исполнения </w:t>
            </w:r>
            <w:r w:rsidRPr="009E6006">
              <w:rPr>
                <w:b/>
                <w:snapToGrid w:val="0"/>
              </w:rPr>
              <w:t>Сторонами</w:t>
            </w:r>
            <w:r w:rsidRPr="009E6006">
              <w:rPr>
                <w:snapToGrid w:val="0"/>
              </w:rPr>
              <w:t xml:space="preserve"> своих обязательств. </w:t>
            </w:r>
          </w:p>
          <w:p w:rsidR="009303A0" w:rsidRPr="009E6006" w:rsidRDefault="009303A0" w:rsidP="009E6006">
            <w:pPr>
              <w:suppressAutoHyphens/>
              <w:ind w:right="-5"/>
              <w:jc w:val="both"/>
              <w:rPr>
                <w:snapToGrid w:val="0"/>
              </w:rPr>
            </w:pPr>
            <w:r w:rsidRPr="009E6006">
              <w:rPr>
                <w:snapToGrid w:val="0"/>
              </w:rPr>
              <w:t xml:space="preserve">5.2. Настоящий Договор составлен в двух экземплярах, по одному экземпляру для каждой </w:t>
            </w:r>
            <w:r w:rsidRPr="009E6006">
              <w:rPr>
                <w:b/>
                <w:bCs/>
                <w:snapToGrid w:val="0"/>
              </w:rPr>
              <w:t xml:space="preserve">Стороны, </w:t>
            </w:r>
            <w:r w:rsidRPr="009E6006">
              <w:rPr>
                <w:snapToGrid w:val="0"/>
              </w:rPr>
              <w:t xml:space="preserve">имеющих одинаковую юридическую силу и является официальным финансовым обязательством и основанием для проведения взаимных расчетов. </w:t>
            </w:r>
          </w:p>
          <w:p w:rsidR="009303A0" w:rsidRPr="009E6006" w:rsidRDefault="009303A0" w:rsidP="009E6006">
            <w:pPr>
              <w:suppressAutoHyphens/>
              <w:ind w:right="-5"/>
              <w:rPr>
                <w:b/>
                <w:bCs/>
                <w:snapToGrid w:val="0"/>
              </w:rPr>
            </w:pPr>
          </w:p>
          <w:p w:rsidR="009303A0" w:rsidRPr="009E6006" w:rsidRDefault="009303A0" w:rsidP="009E6006">
            <w:pPr>
              <w:suppressAutoHyphens/>
              <w:ind w:right="-5"/>
              <w:jc w:val="center"/>
              <w:rPr>
                <w:b/>
                <w:bCs/>
                <w:snapToGrid w:val="0"/>
              </w:rPr>
            </w:pPr>
            <w:r w:rsidRPr="009E6006">
              <w:rPr>
                <w:b/>
                <w:bCs/>
                <w:snapToGrid w:val="0"/>
              </w:rPr>
              <w:t>6. ПОРЯДОК РАЗРЕШЕНИЯ СПОРОВ</w:t>
            </w:r>
          </w:p>
          <w:p w:rsidR="009303A0" w:rsidRPr="002A6384" w:rsidRDefault="009303A0" w:rsidP="009E6006">
            <w:pPr>
              <w:suppressAutoHyphens/>
              <w:ind w:right="-5"/>
              <w:jc w:val="both"/>
            </w:pPr>
            <w:r w:rsidRPr="002A6384">
              <w:t xml:space="preserve">6.1. </w:t>
            </w:r>
            <w:r w:rsidRPr="009E6006">
              <w:rPr>
                <w:b/>
                <w:bCs/>
              </w:rPr>
              <w:t>Стороны</w:t>
            </w:r>
            <w:r w:rsidRPr="002A6384">
              <w:t xml:space="preserve"> решают все споры и разногласия путем переговоров.</w:t>
            </w:r>
          </w:p>
          <w:p w:rsidR="009303A0" w:rsidRPr="002A6384" w:rsidRDefault="009303A0" w:rsidP="009E6006">
            <w:pPr>
              <w:suppressAutoHyphens/>
              <w:ind w:right="-5"/>
              <w:jc w:val="both"/>
            </w:pPr>
            <w:r w:rsidRPr="002A6384">
              <w:t>6.2. В случае невозможности достижения соглашения путем переговоров, споры разрешаются в соответствии с действующим законодательством РФ.</w:t>
            </w:r>
          </w:p>
          <w:p w:rsidR="009303A0" w:rsidRPr="009E6006" w:rsidRDefault="009303A0" w:rsidP="009E6006">
            <w:pPr>
              <w:pStyle w:val="a6"/>
              <w:suppressAutoHyphens/>
              <w:ind w:right="-5"/>
              <w:rPr>
                <w:b w:val="0"/>
              </w:rPr>
            </w:pPr>
          </w:p>
          <w:p w:rsidR="009303A0" w:rsidRPr="009E6006" w:rsidRDefault="009303A0" w:rsidP="009E6006">
            <w:pPr>
              <w:pStyle w:val="a6"/>
              <w:jc w:val="center"/>
              <w:outlineLvl w:val="0"/>
              <w:rPr>
                <w:bCs/>
              </w:rPr>
            </w:pPr>
            <w:r w:rsidRPr="002A6384">
              <w:t>7. ПРОЧИЕ УСЛОВИЯ</w:t>
            </w:r>
          </w:p>
          <w:p w:rsidR="009303A0" w:rsidRPr="002A6384" w:rsidRDefault="009303A0" w:rsidP="009E6006">
            <w:pPr>
              <w:pStyle w:val="a6"/>
              <w:jc w:val="both"/>
              <w:outlineLvl w:val="0"/>
            </w:pPr>
            <w:r w:rsidRPr="009E6006">
              <w:rPr>
                <w:b w:val="0"/>
              </w:rPr>
              <w:t>7.1. Договор и возможные Дополнения к нему могут быть подписаны и переданы при помощи факсимильной связи и имеют силу оригинала до обмена Сторонами оригиналами Договоров</w:t>
            </w:r>
            <w:r w:rsidRPr="002A6384">
              <w:t>.</w:t>
            </w:r>
          </w:p>
          <w:p w:rsidR="009303A0" w:rsidRPr="002A6384" w:rsidRDefault="009303A0" w:rsidP="009E6006">
            <w:pPr>
              <w:suppressAutoHyphens/>
              <w:jc w:val="both"/>
            </w:pPr>
            <w:r w:rsidRPr="002A6384">
              <w:t>7.2. Приложение № 1 является неотъемлемой частью настоящего Договора.</w:t>
            </w:r>
          </w:p>
          <w:p w:rsidR="009303A0" w:rsidRPr="002A6384" w:rsidRDefault="009303A0" w:rsidP="009E6006">
            <w:pPr>
              <w:suppressAutoHyphens/>
              <w:ind w:right="-5"/>
              <w:jc w:val="both"/>
            </w:pPr>
          </w:p>
          <w:p w:rsidR="009303A0" w:rsidRPr="00E6178A" w:rsidRDefault="009303A0" w:rsidP="009E6006">
            <w:pPr>
              <w:pStyle w:val="a6"/>
              <w:suppressAutoHyphens/>
              <w:ind w:right="-5"/>
            </w:pPr>
          </w:p>
        </w:tc>
        <w:tc>
          <w:tcPr>
            <w:tcW w:w="5103" w:type="dxa"/>
          </w:tcPr>
          <w:p w:rsidR="009303A0" w:rsidRPr="00C846BC" w:rsidRDefault="009303A0" w:rsidP="009E6006">
            <w:pPr>
              <w:suppressAutoHyphens/>
              <w:ind w:right="-5"/>
              <w:jc w:val="center"/>
              <w:rPr>
                <w:b/>
                <w:bCs/>
                <w:snapToGrid w:val="0"/>
                <w:lang w:val="en-US"/>
              </w:rPr>
            </w:pPr>
            <w:r>
              <w:rPr>
                <w:b/>
                <w:bCs/>
                <w:snapToGrid w:val="0"/>
                <w:lang w:val="en-US"/>
              </w:rPr>
              <w:lastRenderedPageBreak/>
              <w:t xml:space="preserve">CONTRACT No. </w:t>
            </w:r>
            <w:r w:rsidR="005662BB">
              <w:rPr>
                <w:b/>
                <w:bCs/>
                <w:snapToGrid w:val="0"/>
                <w:lang w:val="en-US"/>
              </w:rPr>
              <w:t xml:space="preserve">MDS </w:t>
            </w:r>
            <w:r>
              <w:rPr>
                <w:b/>
                <w:bCs/>
                <w:snapToGrid w:val="0"/>
                <w:lang w:val="en-US"/>
              </w:rPr>
              <w:t xml:space="preserve">- </w:t>
            </w:r>
            <w:r w:rsidRPr="00C846BC">
              <w:rPr>
                <w:b/>
                <w:bCs/>
                <w:snapToGrid w:val="0"/>
                <w:lang w:val="en-US"/>
              </w:rPr>
              <w:t>________</w:t>
            </w:r>
          </w:p>
          <w:p w:rsidR="009303A0" w:rsidRPr="009E6006" w:rsidRDefault="009303A0" w:rsidP="009E6006">
            <w:pPr>
              <w:suppressAutoHyphens/>
              <w:ind w:right="-5"/>
              <w:jc w:val="center"/>
              <w:rPr>
                <w:b/>
                <w:bCs/>
                <w:snapToGrid w:val="0"/>
                <w:lang w:val="en-US"/>
              </w:rPr>
            </w:pPr>
            <w:r w:rsidRPr="009E6006">
              <w:rPr>
                <w:b/>
                <w:bCs/>
                <w:snapToGrid w:val="0"/>
                <w:lang w:val="en-US"/>
              </w:rPr>
              <w:t>on rendering of organization services for participation in</w:t>
            </w:r>
          </w:p>
          <w:p w:rsidR="009303A0" w:rsidRPr="009E6006" w:rsidRDefault="009303A0" w:rsidP="009E6006">
            <w:pPr>
              <w:suppressAutoHyphens/>
              <w:ind w:right="-5"/>
              <w:jc w:val="center"/>
              <w:rPr>
                <w:b/>
                <w:bCs/>
                <w:snapToGrid w:val="0"/>
                <w:lang w:val="en-US"/>
              </w:rPr>
            </w:pPr>
            <w:r w:rsidRPr="009E6006">
              <w:rPr>
                <w:b/>
                <w:bCs/>
                <w:snapToGrid w:val="0"/>
                <w:lang w:val="en-US"/>
              </w:rPr>
              <w:t>Moscow DIVE SHOW exhibition</w:t>
            </w:r>
          </w:p>
          <w:p w:rsidR="009303A0" w:rsidRPr="009E6006" w:rsidRDefault="009303A0" w:rsidP="009E6006">
            <w:pPr>
              <w:suppressAutoHyphens/>
              <w:ind w:right="-5"/>
              <w:jc w:val="center"/>
              <w:rPr>
                <w:b/>
                <w:snapToGrid w:val="0"/>
                <w:lang w:val="en-US"/>
              </w:rPr>
            </w:pPr>
            <w:r w:rsidRPr="009E6006">
              <w:rPr>
                <w:b/>
                <w:snapToGrid w:val="0"/>
                <w:lang w:val="en-US"/>
              </w:rPr>
              <w:t xml:space="preserve">dated February </w:t>
            </w:r>
            <w:r w:rsidR="005662BB">
              <w:rPr>
                <w:b/>
                <w:snapToGrid w:val="0"/>
                <w:lang w:val="en-US"/>
              </w:rPr>
              <w:t>2 to February 5, 2017</w:t>
            </w:r>
          </w:p>
          <w:p w:rsidR="009303A0" w:rsidRPr="009E6006" w:rsidRDefault="009303A0" w:rsidP="009E6006">
            <w:pPr>
              <w:suppressAutoHyphens/>
              <w:ind w:right="-5"/>
              <w:jc w:val="center"/>
              <w:rPr>
                <w:b/>
                <w:snapToGrid w:val="0"/>
                <w:lang w:val="en-US"/>
              </w:rPr>
            </w:pPr>
          </w:p>
          <w:p w:rsidR="009303A0" w:rsidRPr="009E6006" w:rsidRDefault="009303A0" w:rsidP="009E6006">
            <w:pPr>
              <w:suppressAutoHyphens/>
              <w:ind w:right="-5"/>
              <w:jc w:val="center"/>
              <w:rPr>
                <w:b/>
                <w:snapToGrid w:val="0"/>
                <w:lang w:val="en-US"/>
              </w:rPr>
            </w:pPr>
          </w:p>
          <w:p w:rsidR="009303A0" w:rsidRPr="009E6006" w:rsidRDefault="009303A0" w:rsidP="009E6006">
            <w:pPr>
              <w:tabs>
                <w:tab w:val="left" w:pos="7230"/>
              </w:tabs>
              <w:suppressAutoHyphens/>
              <w:ind w:right="-5"/>
              <w:jc w:val="both"/>
              <w:rPr>
                <w:b/>
                <w:snapToGrid w:val="0"/>
                <w:lang w:val="en-US"/>
              </w:rPr>
            </w:pPr>
            <w:r w:rsidRPr="009E6006">
              <w:rPr>
                <w:b/>
                <w:snapToGrid w:val="0"/>
                <w:lang w:val="en-US"/>
              </w:rPr>
              <w:t>Moscow</w:t>
            </w:r>
            <w:r w:rsidRPr="0017689E">
              <w:rPr>
                <w:b/>
                <w:snapToGrid w:val="0"/>
                <w:lang w:val="en-US"/>
              </w:rPr>
              <w:t xml:space="preserve">                                   </w:t>
            </w:r>
            <w:r w:rsidR="00B32826">
              <w:rPr>
                <w:b/>
                <w:snapToGrid w:val="0"/>
                <w:lang w:val="en-US"/>
              </w:rPr>
              <w:t>________</w:t>
            </w:r>
            <w:r w:rsidR="005662BB">
              <w:rPr>
                <w:b/>
                <w:snapToGrid w:val="0"/>
                <w:lang w:val="en-US"/>
              </w:rPr>
              <w:t xml:space="preserve"> __, 2016</w:t>
            </w:r>
            <w:r w:rsidRPr="009E6006">
              <w:rPr>
                <w:b/>
                <w:snapToGrid w:val="0"/>
                <w:lang w:val="en-US"/>
              </w:rPr>
              <w:tab/>
              <w:t>«___» ______ 2015</w:t>
            </w:r>
          </w:p>
          <w:p w:rsidR="009303A0" w:rsidRPr="009E6006" w:rsidRDefault="009303A0" w:rsidP="009E6006">
            <w:pPr>
              <w:suppressAutoHyphens/>
              <w:ind w:right="-5"/>
              <w:jc w:val="both"/>
              <w:rPr>
                <w:b/>
                <w:snapToGrid w:val="0"/>
                <w:lang w:val="en-US"/>
              </w:rPr>
            </w:pPr>
          </w:p>
          <w:p w:rsidR="009303A0" w:rsidRPr="009E6006" w:rsidRDefault="009303A0" w:rsidP="009E6006">
            <w:pPr>
              <w:suppressAutoHyphens/>
              <w:ind w:right="-5"/>
              <w:jc w:val="both"/>
              <w:rPr>
                <w:snapToGrid w:val="0"/>
                <w:lang w:val="en-US"/>
              </w:rPr>
            </w:pPr>
            <w:r w:rsidRPr="009E6006">
              <w:rPr>
                <w:b/>
                <w:snapToGrid w:val="0"/>
                <w:lang w:val="en-US"/>
              </w:rPr>
              <w:t>Underwater LLC</w:t>
            </w:r>
            <w:r w:rsidRPr="009E6006">
              <w:rPr>
                <w:snapToGrid w:val="0"/>
                <w:lang w:val="en-US"/>
              </w:rPr>
              <w:t xml:space="preserve">, hereinafter referred to as the Contractor, represented by its General Director </w:t>
            </w:r>
            <w:proofErr w:type="spellStart"/>
            <w:r w:rsidRPr="009E6006">
              <w:rPr>
                <w:snapToGrid w:val="0"/>
                <w:lang w:val="en-US"/>
              </w:rPr>
              <w:t>Zdanovskiy</w:t>
            </w:r>
            <w:proofErr w:type="spellEnd"/>
            <w:r w:rsidRPr="009E6006">
              <w:rPr>
                <w:snapToGrid w:val="0"/>
                <w:lang w:val="en-US"/>
              </w:rPr>
              <w:t xml:space="preserve"> </w:t>
            </w:r>
            <w:proofErr w:type="spellStart"/>
            <w:r w:rsidRPr="009E6006">
              <w:rPr>
                <w:snapToGrid w:val="0"/>
                <w:lang w:val="en-US"/>
              </w:rPr>
              <w:t>Georgiy</w:t>
            </w:r>
            <w:proofErr w:type="spellEnd"/>
            <w:r w:rsidRPr="009E6006">
              <w:rPr>
                <w:snapToGrid w:val="0"/>
                <w:lang w:val="en-US"/>
              </w:rPr>
              <w:t xml:space="preserve"> </w:t>
            </w:r>
            <w:proofErr w:type="spellStart"/>
            <w:r w:rsidRPr="009E6006">
              <w:rPr>
                <w:snapToGrid w:val="0"/>
                <w:lang w:val="en-US"/>
              </w:rPr>
              <w:t>Olegovich</w:t>
            </w:r>
            <w:proofErr w:type="spellEnd"/>
            <w:r w:rsidRPr="009E6006">
              <w:rPr>
                <w:b/>
                <w:bCs/>
                <w:snapToGrid w:val="0"/>
                <w:lang w:val="en-US"/>
              </w:rPr>
              <w:t>,</w:t>
            </w:r>
            <w:r w:rsidRPr="009E6006">
              <w:rPr>
                <w:snapToGrid w:val="0"/>
                <w:lang w:val="en-US"/>
              </w:rPr>
              <w:t xml:space="preserve"> acting by virtue of the powers vested in him by the Articles, of the one part, </w:t>
            </w:r>
            <w:r w:rsidRPr="00C846BC">
              <w:rPr>
                <w:snapToGrid w:val="0"/>
                <w:lang w:val="en-US"/>
              </w:rPr>
              <w:t>_____________________________</w:t>
            </w:r>
            <w:r w:rsidRPr="009E6006">
              <w:rPr>
                <w:snapToGrid w:val="0"/>
                <w:lang w:val="en-US"/>
              </w:rPr>
              <w:t>,</w:t>
            </w:r>
            <w:r w:rsidRPr="009E6006">
              <w:rPr>
                <w:b/>
                <w:snapToGrid w:val="0"/>
                <w:lang w:val="en-US"/>
              </w:rPr>
              <w:t xml:space="preserve"> </w:t>
            </w:r>
            <w:r w:rsidRPr="009E6006">
              <w:rPr>
                <w:snapToGrid w:val="0"/>
                <w:lang w:val="en-US"/>
              </w:rPr>
              <w:t>hereinafter referred to as the Customer, represented by _</w:t>
            </w:r>
            <w:r w:rsidRPr="0017689E">
              <w:rPr>
                <w:snapToGrid w:val="0"/>
                <w:lang w:val="en-US"/>
              </w:rPr>
              <w:t>__________________</w:t>
            </w:r>
            <w:r w:rsidRPr="009E6006">
              <w:rPr>
                <w:snapToGrid w:val="0"/>
                <w:lang w:val="en-US"/>
              </w:rPr>
              <w:t>_________</w:t>
            </w:r>
            <w:r w:rsidRPr="0017689E">
              <w:rPr>
                <w:snapToGrid w:val="0"/>
                <w:lang w:val="en-US"/>
              </w:rPr>
              <w:t xml:space="preserve"> </w:t>
            </w:r>
            <w:r w:rsidRPr="009E6006">
              <w:rPr>
                <w:snapToGrid w:val="0"/>
                <w:lang w:val="en-US"/>
              </w:rPr>
              <w:t>________________</w:t>
            </w:r>
            <w:r w:rsidRPr="0017689E">
              <w:rPr>
                <w:snapToGrid w:val="0"/>
                <w:lang w:val="en-US"/>
              </w:rPr>
              <w:t>________</w:t>
            </w:r>
            <w:r w:rsidRPr="009E6006">
              <w:rPr>
                <w:snapToGrid w:val="0"/>
                <w:lang w:val="en-US"/>
              </w:rPr>
              <w:t xml:space="preserve">___, acting by virtue of the powers vested in him by </w:t>
            </w:r>
            <w:r w:rsidRPr="009E6006">
              <w:rPr>
                <w:bCs/>
                <w:snapToGrid w:val="0"/>
                <w:lang w:val="en-US"/>
              </w:rPr>
              <w:t>_______________</w:t>
            </w:r>
            <w:r w:rsidRPr="0017689E">
              <w:rPr>
                <w:bCs/>
                <w:snapToGrid w:val="0"/>
                <w:lang w:val="en-US"/>
              </w:rPr>
              <w:t xml:space="preserve"> </w:t>
            </w:r>
            <w:r w:rsidRPr="0017689E">
              <w:rPr>
                <w:bCs/>
                <w:snapToGrid w:val="0"/>
                <w:lang w:val="en-US"/>
              </w:rPr>
              <w:softHyphen/>
            </w:r>
            <w:r w:rsidRPr="0017689E">
              <w:rPr>
                <w:bCs/>
                <w:snapToGrid w:val="0"/>
                <w:lang w:val="en-US"/>
              </w:rPr>
              <w:softHyphen/>
            </w:r>
            <w:r w:rsidRPr="0017689E">
              <w:rPr>
                <w:bCs/>
                <w:snapToGrid w:val="0"/>
                <w:lang w:val="en-US"/>
              </w:rPr>
              <w:softHyphen/>
            </w:r>
            <w:r w:rsidRPr="0017689E">
              <w:rPr>
                <w:bCs/>
                <w:snapToGrid w:val="0"/>
                <w:lang w:val="en-US"/>
              </w:rPr>
              <w:softHyphen/>
            </w:r>
            <w:r w:rsidRPr="0017689E">
              <w:rPr>
                <w:bCs/>
                <w:snapToGrid w:val="0"/>
                <w:lang w:val="en-US"/>
              </w:rPr>
              <w:softHyphen/>
            </w:r>
            <w:r w:rsidRPr="0017689E">
              <w:rPr>
                <w:bCs/>
                <w:snapToGrid w:val="0"/>
                <w:lang w:val="en-US"/>
              </w:rPr>
              <w:softHyphen/>
            </w:r>
            <w:r w:rsidRPr="0017689E">
              <w:rPr>
                <w:bCs/>
                <w:snapToGrid w:val="0"/>
                <w:lang w:val="en-US"/>
              </w:rPr>
              <w:softHyphen/>
            </w:r>
            <w:r w:rsidRPr="0017689E">
              <w:rPr>
                <w:bCs/>
                <w:snapToGrid w:val="0"/>
                <w:lang w:val="en-US"/>
              </w:rPr>
              <w:softHyphen/>
            </w:r>
            <w:r w:rsidRPr="0017689E">
              <w:rPr>
                <w:bCs/>
                <w:snapToGrid w:val="0"/>
                <w:lang w:val="en-US"/>
              </w:rPr>
              <w:softHyphen/>
              <w:t>_____________________________</w:t>
            </w:r>
            <w:r w:rsidRPr="009E6006">
              <w:rPr>
                <w:bCs/>
                <w:snapToGrid w:val="0"/>
                <w:lang w:val="en-US"/>
              </w:rPr>
              <w:t>,</w:t>
            </w:r>
            <w:r w:rsidRPr="009E6006">
              <w:rPr>
                <w:b/>
                <w:bCs/>
                <w:snapToGrid w:val="0"/>
                <w:lang w:val="en-US"/>
              </w:rPr>
              <w:t xml:space="preserve"> </w:t>
            </w:r>
            <w:r w:rsidRPr="009E6006">
              <w:rPr>
                <w:snapToGrid w:val="0"/>
                <w:lang w:val="en-US"/>
              </w:rPr>
              <w:t>of the other part, hereinafter collectively referred to as the Parties, have concluded this Contract as follows:</w:t>
            </w:r>
          </w:p>
          <w:p w:rsidR="009303A0" w:rsidRPr="009E6006" w:rsidRDefault="009303A0" w:rsidP="009E6006">
            <w:pPr>
              <w:suppressAutoHyphens/>
              <w:ind w:right="-5"/>
              <w:jc w:val="both"/>
              <w:rPr>
                <w:b/>
                <w:snapToGrid w:val="0"/>
                <w:lang w:val="en-US"/>
              </w:rPr>
            </w:pPr>
          </w:p>
          <w:p w:rsidR="009303A0" w:rsidRPr="009E6006" w:rsidRDefault="009303A0" w:rsidP="009E6006">
            <w:pPr>
              <w:tabs>
                <w:tab w:val="left" w:pos="3780"/>
              </w:tabs>
              <w:suppressAutoHyphens/>
              <w:ind w:right="-5"/>
              <w:jc w:val="center"/>
              <w:rPr>
                <w:b/>
                <w:bCs/>
                <w:caps/>
                <w:snapToGrid w:val="0"/>
                <w:lang w:val="en-US"/>
              </w:rPr>
            </w:pPr>
            <w:r w:rsidRPr="009E6006">
              <w:rPr>
                <w:b/>
                <w:bCs/>
                <w:caps/>
                <w:snapToGrid w:val="0"/>
                <w:lang w:val="en-US"/>
              </w:rPr>
              <w:t>1 Subject of the contract</w:t>
            </w:r>
          </w:p>
          <w:p w:rsidR="009303A0" w:rsidRPr="009E6006" w:rsidRDefault="009303A0" w:rsidP="009E6006">
            <w:pPr>
              <w:suppressAutoHyphens/>
              <w:ind w:right="-5"/>
              <w:jc w:val="both"/>
              <w:rPr>
                <w:snapToGrid w:val="0"/>
                <w:lang w:val="en-US"/>
              </w:rPr>
            </w:pPr>
            <w:r w:rsidRPr="009E6006">
              <w:rPr>
                <w:bCs/>
                <w:snapToGrid w:val="0"/>
                <w:lang w:val="en-US"/>
              </w:rPr>
              <w:t xml:space="preserve">1.1 </w:t>
            </w:r>
            <w:r w:rsidRPr="009E6006">
              <w:rPr>
                <w:snapToGrid w:val="0"/>
                <w:lang w:val="en-US"/>
              </w:rPr>
              <w:t xml:space="preserve">The </w:t>
            </w:r>
            <w:r w:rsidRPr="009E6006">
              <w:rPr>
                <w:b/>
                <w:snapToGrid w:val="0"/>
                <w:lang w:val="en-US"/>
              </w:rPr>
              <w:t xml:space="preserve">Contractor </w:t>
            </w:r>
            <w:r w:rsidRPr="009E6006">
              <w:rPr>
                <w:snapToGrid w:val="0"/>
                <w:lang w:val="en-US"/>
              </w:rPr>
              <w:t xml:space="preserve">shall render services for organization of the </w:t>
            </w:r>
            <w:r w:rsidRPr="009E6006">
              <w:rPr>
                <w:b/>
                <w:snapToGrid w:val="0"/>
                <w:lang w:val="en-US"/>
              </w:rPr>
              <w:t xml:space="preserve">Customer’s </w:t>
            </w:r>
            <w:r w:rsidRPr="009E6006">
              <w:rPr>
                <w:lang w:val="en-US"/>
              </w:rPr>
              <w:t xml:space="preserve">participation in </w:t>
            </w:r>
            <w:r w:rsidRPr="009E6006">
              <w:rPr>
                <w:snapToGrid w:val="0"/>
                <w:lang w:val="en-US"/>
              </w:rPr>
              <w:t xml:space="preserve">Moscow DIVE SHOW exhibition (hereinafter referred to as the Exhibition), and the </w:t>
            </w:r>
            <w:r w:rsidRPr="009E6006">
              <w:rPr>
                <w:b/>
                <w:bCs/>
                <w:snapToGrid w:val="0"/>
                <w:lang w:val="en-US"/>
              </w:rPr>
              <w:t xml:space="preserve">Customer </w:t>
            </w:r>
            <w:r w:rsidRPr="009E6006">
              <w:rPr>
                <w:snapToGrid w:val="0"/>
                <w:lang w:val="en-US"/>
              </w:rPr>
              <w:t>shall pay for such services on the terms and within the time limit as provided for in this Contract.</w:t>
            </w:r>
          </w:p>
          <w:p w:rsidR="009303A0" w:rsidRPr="009E6006" w:rsidRDefault="009303A0" w:rsidP="009E6006">
            <w:pPr>
              <w:pStyle w:val="21"/>
              <w:tabs>
                <w:tab w:val="left" w:pos="432"/>
              </w:tabs>
              <w:suppressAutoHyphens/>
              <w:ind w:right="-5"/>
              <w:rPr>
                <w:lang w:val="en-US"/>
              </w:rPr>
            </w:pPr>
            <w:r w:rsidRPr="009E6006">
              <w:rPr>
                <w:lang w:val="en-US"/>
              </w:rPr>
              <w:t xml:space="preserve">1.2 Venue: 7, 5th </w:t>
            </w:r>
            <w:proofErr w:type="spellStart"/>
            <w:r w:rsidRPr="009E6006">
              <w:rPr>
                <w:lang w:val="en-US"/>
              </w:rPr>
              <w:t>Luchevoy</w:t>
            </w:r>
            <w:proofErr w:type="spellEnd"/>
            <w:r w:rsidRPr="009E6006">
              <w:rPr>
                <w:lang w:val="en-US"/>
              </w:rPr>
              <w:t xml:space="preserve"> glade, building 2 (pavilions No. 4, 4.</w:t>
            </w:r>
            <w:r w:rsidR="005662BB">
              <w:rPr>
                <w:lang w:val="en-US"/>
              </w:rPr>
              <w:t>1</w:t>
            </w:r>
            <w:r w:rsidRPr="009E6006">
              <w:rPr>
                <w:lang w:val="en-US"/>
              </w:rPr>
              <w:t>), Moscow, 107113.</w:t>
            </w:r>
          </w:p>
          <w:p w:rsidR="009303A0" w:rsidRPr="009E6006" w:rsidRDefault="009303A0" w:rsidP="009E6006">
            <w:pPr>
              <w:pStyle w:val="21"/>
              <w:suppressAutoHyphens/>
              <w:ind w:right="-5"/>
              <w:rPr>
                <w:lang w:val="en-US"/>
              </w:rPr>
            </w:pPr>
            <w:r w:rsidRPr="009E6006">
              <w:rPr>
                <w:lang w:val="en-US"/>
              </w:rPr>
              <w:t xml:space="preserve">1.3 Exhibition period: February </w:t>
            </w:r>
            <w:r w:rsidR="005662BB">
              <w:rPr>
                <w:lang w:val="en-US"/>
              </w:rPr>
              <w:t>2</w:t>
            </w:r>
            <w:r w:rsidRPr="009E6006">
              <w:rPr>
                <w:lang w:val="en-US"/>
              </w:rPr>
              <w:t xml:space="preserve"> through February </w:t>
            </w:r>
            <w:r w:rsidR="005662BB">
              <w:rPr>
                <w:lang w:val="en-US"/>
              </w:rPr>
              <w:t>5</w:t>
            </w:r>
            <w:r w:rsidRPr="009E6006">
              <w:rPr>
                <w:lang w:val="en-US"/>
              </w:rPr>
              <w:t>, 201</w:t>
            </w:r>
            <w:r w:rsidR="005662BB">
              <w:rPr>
                <w:lang w:val="en-US"/>
              </w:rPr>
              <w:t>7</w:t>
            </w:r>
            <w:r w:rsidRPr="009E6006">
              <w:rPr>
                <w:lang w:val="en-US"/>
              </w:rPr>
              <w:t>.</w:t>
            </w:r>
          </w:p>
          <w:p w:rsidR="009303A0" w:rsidRPr="009E6006" w:rsidRDefault="009303A0" w:rsidP="009E6006">
            <w:pPr>
              <w:pStyle w:val="21"/>
              <w:suppressAutoHyphens/>
              <w:ind w:right="-5"/>
              <w:rPr>
                <w:caps/>
                <w:lang w:val="en-US"/>
              </w:rPr>
            </w:pPr>
          </w:p>
          <w:p w:rsidR="009303A0" w:rsidRDefault="009303A0" w:rsidP="009E6006">
            <w:pPr>
              <w:tabs>
                <w:tab w:val="left" w:pos="3960"/>
              </w:tabs>
              <w:suppressAutoHyphens/>
              <w:ind w:right="-5"/>
              <w:jc w:val="center"/>
              <w:rPr>
                <w:b/>
                <w:bCs/>
                <w:lang w:val="en-US"/>
              </w:rPr>
            </w:pPr>
          </w:p>
          <w:p w:rsidR="009303A0" w:rsidRDefault="009303A0" w:rsidP="009E6006">
            <w:pPr>
              <w:tabs>
                <w:tab w:val="left" w:pos="3960"/>
              </w:tabs>
              <w:suppressAutoHyphens/>
              <w:ind w:right="-5"/>
              <w:jc w:val="center"/>
              <w:rPr>
                <w:b/>
                <w:bCs/>
                <w:lang w:val="en-US"/>
              </w:rPr>
            </w:pPr>
          </w:p>
          <w:p w:rsidR="009303A0" w:rsidRPr="009E6006" w:rsidRDefault="009303A0" w:rsidP="009E6006">
            <w:pPr>
              <w:tabs>
                <w:tab w:val="left" w:pos="3960"/>
              </w:tabs>
              <w:suppressAutoHyphens/>
              <w:ind w:right="-5"/>
              <w:jc w:val="center"/>
              <w:rPr>
                <w:b/>
                <w:bCs/>
                <w:lang w:val="en-US"/>
              </w:rPr>
            </w:pPr>
            <w:r w:rsidRPr="009E6006">
              <w:rPr>
                <w:b/>
                <w:bCs/>
                <w:lang w:val="en-US"/>
              </w:rPr>
              <w:t>2 OBLIGATIONS OF THE PARTIES</w:t>
            </w:r>
          </w:p>
          <w:p w:rsidR="009303A0" w:rsidRPr="009E6006" w:rsidRDefault="009303A0" w:rsidP="009E6006">
            <w:pPr>
              <w:suppressAutoHyphens/>
              <w:ind w:right="-5"/>
              <w:jc w:val="both"/>
              <w:rPr>
                <w:lang w:val="en-US"/>
              </w:rPr>
            </w:pPr>
            <w:r w:rsidRPr="009E6006">
              <w:rPr>
                <w:lang w:val="en-US"/>
              </w:rPr>
              <w:t xml:space="preserve">2.1 The </w:t>
            </w:r>
            <w:r w:rsidRPr="009E6006">
              <w:rPr>
                <w:b/>
                <w:bCs/>
                <w:lang w:val="en-US"/>
              </w:rPr>
              <w:t xml:space="preserve">Contractor </w:t>
            </w:r>
            <w:r w:rsidRPr="009E6006">
              <w:rPr>
                <w:lang w:val="en-US"/>
              </w:rPr>
              <w:t>shall:</w:t>
            </w:r>
          </w:p>
          <w:p w:rsidR="009303A0" w:rsidRPr="009E6006" w:rsidRDefault="009303A0" w:rsidP="009E6006">
            <w:pPr>
              <w:ind w:right="21"/>
              <w:rPr>
                <w:lang w:val="en-US"/>
              </w:rPr>
            </w:pPr>
            <w:r w:rsidRPr="009E6006">
              <w:rPr>
                <w:lang w:val="en-US"/>
              </w:rPr>
              <w:t xml:space="preserve"> - provide a covered bare stand </w:t>
            </w:r>
            <w:r w:rsidRPr="00C846BC">
              <w:rPr>
                <w:b/>
                <w:lang w:val="en-US"/>
              </w:rPr>
              <w:t>____</w:t>
            </w:r>
            <w:r w:rsidRPr="009E6006">
              <w:rPr>
                <w:lang w:val="en-US"/>
              </w:rPr>
              <w:t xml:space="preserve"> </w:t>
            </w:r>
            <w:proofErr w:type="spellStart"/>
            <w:r w:rsidRPr="009E6006">
              <w:rPr>
                <w:b/>
                <w:lang w:val="en-US"/>
              </w:rPr>
              <w:t>sq.m</w:t>
            </w:r>
            <w:proofErr w:type="spellEnd"/>
            <w:r w:rsidRPr="009E6006">
              <w:rPr>
                <w:b/>
                <w:lang w:val="en-US"/>
              </w:rPr>
              <w:t xml:space="preserve">. </w:t>
            </w:r>
            <w:proofErr w:type="gramStart"/>
            <w:r w:rsidRPr="009E6006">
              <w:rPr>
                <w:b/>
                <w:lang w:val="en-US"/>
              </w:rPr>
              <w:t>in</w:t>
            </w:r>
            <w:proofErr w:type="gramEnd"/>
            <w:r w:rsidRPr="009E6006">
              <w:rPr>
                <w:b/>
                <w:lang w:val="en-US"/>
              </w:rPr>
              <w:t xml:space="preserve"> area (stand </w:t>
            </w:r>
            <w:r w:rsidRPr="00C846BC">
              <w:rPr>
                <w:b/>
                <w:lang w:val="en-US"/>
              </w:rPr>
              <w:t>____________</w:t>
            </w:r>
            <w:r w:rsidRPr="009E6006">
              <w:rPr>
                <w:b/>
                <w:lang w:val="en-US"/>
              </w:rPr>
              <w:t xml:space="preserve">) </w:t>
            </w:r>
            <w:r w:rsidRPr="009E6006">
              <w:rPr>
                <w:lang w:val="en-US"/>
              </w:rPr>
              <w:t xml:space="preserve">for temporary use during the Exhibition period. If necessary, the Customer may rent additional equipment by paying its cost set forth in Annex </w:t>
            </w:r>
            <w:r w:rsidRPr="00C846BC">
              <w:rPr>
                <w:lang w:val="en-US"/>
              </w:rPr>
              <w:t>1</w:t>
            </w:r>
            <w:r w:rsidRPr="009E6006">
              <w:rPr>
                <w:lang w:val="en-US"/>
              </w:rPr>
              <w:t>;</w:t>
            </w:r>
          </w:p>
          <w:p w:rsidR="009303A0" w:rsidRPr="009E6006" w:rsidRDefault="009303A0" w:rsidP="009E6006">
            <w:pPr>
              <w:numPr>
                <w:ilvl w:val="0"/>
                <w:numId w:val="3"/>
              </w:numPr>
              <w:tabs>
                <w:tab w:val="num" w:pos="138"/>
              </w:tabs>
              <w:suppressAutoHyphens/>
              <w:ind w:left="138" w:right="-5" w:hanging="138"/>
              <w:jc w:val="both"/>
              <w:rPr>
                <w:lang w:val="en-US"/>
              </w:rPr>
            </w:pPr>
            <w:proofErr w:type="gramStart"/>
            <w:r w:rsidRPr="009E6006">
              <w:rPr>
                <w:lang w:val="en-US"/>
              </w:rPr>
              <w:t>provide</w:t>
            </w:r>
            <w:proofErr w:type="gramEnd"/>
            <w:r w:rsidRPr="009E6006">
              <w:rPr>
                <w:lang w:val="en-US"/>
              </w:rPr>
              <w:t xml:space="preserve"> invitation tickets in the amount of 2 tickets per 1 </w:t>
            </w:r>
            <w:proofErr w:type="spellStart"/>
            <w:r w:rsidRPr="009E6006">
              <w:rPr>
                <w:lang w:val="en-US"/>
              </w:rPr>
              <w:t>sq.m</w:t>
            </w:r>
            <w:proofErr w:type="spellEnd"/>
            <w:r w:rsidRPr="009E6006">
              <w:rPr>
                <w:lang w:val="en-US"/>
              </w:rPr>
              <w:t>. of the stand;</w:t>
            </w:r>
          </w:p>
          <w:p w:rsidR="009303A0" w:rsidRPr="009E6006" w:rsidRDefault="009303A0" w:rsidP="009E6006">
            <w:pPr>
              <w:numPr>
                <w:ilvl w:val="0"/>
                <w:numId w:val="3"/>
              </w:numPr>
              <w:tabs>
                <w:tab w:val="num" w:pos="138"/>
              </w:tabs>
              <w:suppressAutoHyphens/>
              <w:ind w:left="138" w:right="-5" w:hanging="138"/>
              <w:jc w:val="both"/>
              <w:rPr>
                <w:lang w:val="en-US"/>
              </w:rPr>
            </w:pPr>
            <w:proofErr w:type="gramStart"/>
            <w:r w:rsidRPr="009E6006">
              <w:rPr>
                <w:lang w:val="en-US"/>
              </w:rPr>
              <w:t>provide</w:t>
            </w:r>
            <w:proofErr w:type="gramEnd"/>
            <w:r w:rsidRPr="009E6006">
              <w:rPr>
                <w:lang w:val="en-US"/>
              </w:rPr>
              <w:t xml:space="preserve"> badges in the amount of 1 badge per 2 </w:t>
            </w:r>
            <w:proofErr w:type="spellStart"/>
            <w:r w:rsidRPr="009E6006">
              <w:rPr>
                <w:lang w:val="en-US"/>
              </w:rPr>
              <w:t>sq.m</w:t>
            </w:r>
            <w:proofErr w:type="spellEnd"/>
            <w:r w:rsidRPr="009E6006">
              <w:rPr>
                <w:lang w:val="en-US"/>
              </w:rPr>
              <w:t>. of the stand;</w:t>
            </w:r>
          </w:p>
          <w:p w:rsidR="009303A0" w:rsidRPr="009E6006" w:rsidRDefault="009303A0" w:rsidP="009E6006">
            <w:pPr>
              <w:numPr>
                <w:ilvl w:val="0"/>
                <w:numId w:val="3"/>
              </w:numPr>
              <w:tabs>
                <w:tab w:val="num" w:pos="138"/>
              </w:tabs>
              <w:suppressAutoHyphens/>
              <w:ind w:left="138" w:right="-5" w:hanging="138"/>
              <w:jc w:val="both"/>
              <w:rPr>
                <w:lang w:val="en-US"/>
              </w:rPr>
            </w:pPr>
            <w:r w:rsidRPr="009E6006">
              <w:rPr>
                <w:lang w:val="en-US"/>
              </w:rPr>
              <w:t>run an advertising campa</w:t>
            </w:r>
            <w:r>
              <w:rPr>
                <w:lang w:val="en-US"/>
              </w:rPr>
              <w:t>ign for the Exhibition</w:t>
            </w:r>
            <w:r w:rsidRPr="009E6006">
              <w:rPr>
                <w:lang w:val="en-US"/>
              </w:rPr>
              <w:t>;</w:t>
            </w:r>
          </w:p>
          <w:p w:rsidR="009303A0" w:rsidRPr="009E6006" w:rsidRDefault="009303A0" w:rsidP="009E6006">
            <w:pPr>
              <w:numPr>
                <w:ilvl w:val="0"/>
                <w:numId w:val="3"/>
              </w:numPr>
              <w:tabs>
                <w:tab w:val="num" w:pos="138"/>
              </w:tabs>
              <w:suppressAutoHyphens/>
              <w:ind w:left="138" w:right="-5" w:hanging="138"/>
              <w:jc w:val="both"/>
              <w:rPr>
                <w:lang w:val="en-US"/>
              </w:rPr>
            </w:pPr>
            <w:r w:rsidRPr="009E6006">
              <w:rPr>
                <w:lang w:val="en-US"/>
              </w:rPr>
              <w:t xml:space="preserve">deliver the information about the events to be held during the Exhibition (conferences, round tables, seminars, contests) to the </w:t>
            </w:r>
            <w:r w:rsidRPr="009E6006">
              <w:rPr>
                <w:b/>
                <w:bCs/>
                <w:snapToGrid w:val="0"/>
                <w:lang w:val="en-US"/>
              </w:rPr>
              <w:t>Customer</w:t>
            </w:r>
            <w:r w:rsidRPr="009E6006">
              <w:rPr>
                <w:lang w:val="en-US"/>
              </w:rPr>
              <w:t xml:space="preserve">; </w:t>
            </w:r>
          </w:p>
          <w:p w:rsidR="009303A0" w:rsidRPr="009E6006" w:rsidRDefault="009303A0" w:rsidP="009E6006">
            <w:pPr>
              <w:numPr>
                <w:ilvl w:val="0"/>
                <w:numId w:val="3"/>
              </w:numPr>
              <w:tabs>
                <w:tab w:val="num" w:pos="138"/>
              </w:tabs>
              <w:suppressAutoHyphens/>
              <w:ind w:left="138" w:right="-5" w:hanging="138"/>
              <w:jc w:val="both"/>
              <w:rPr>
                <w:lang w:val="en-US"/>
              </w:rPr>
            </w:pPr>
            <w:r w:rsidRPr="009E6006">
              <w:rPr>
                <w:lang w:val="en-US"/>
              </w:rPr>
              <w:t xml:space="preserve">organize the passage of the </w:t>
            </w:r>
            <w:r w:rsidRPr="009E6006">
              <w:rPr>
                <w:b/>
                <w:lang w:val="en-US"/>
              </w:rPr>
              <w:t>Customer’s</w:t>
            </w:r>
            <w:r w:rsidRPr="009E6006">
              <w:rPr>
                <w:lang w:val="en-US"/>
              </w:rPr>
              <w:t xml:space="preserve"> vehicles to the territory of </w:t>
            </w:r>
            <w:proofErr w:type="spellStart"/>
            <w:r w:rsidRPr="009E6006">
              <w:rPr>
                <w:lang w:val="en-US"/>
              </w:rPr>
              <w:t>EcoCenter</w:t>
            </w:r>
            <w:proofErr w:type="spellEnd"/>
            <w:r w:rsidRPr="009E6006">
              <w:rPr>
                <w:lang w:val="en-US"/>
              </w:rPr>
              <w:t xml:space="preserve"> </w:t>
            </w:r>
            <w:proofErr w:type="spellStart"/>
            <w:r w:rsidRPr="009E6006">
              <w:rPr>
                <w:lang w:val="en-US"/>
              </w:rPr>
              <w:t>Sokolniki</w:t>
            </w:r>
            <w:proofErr w:type="spellEnd"/>
            <w:r w:rsidRPr="009E6006">
              <w:rPr>
                <w:lang w:val="en-US"/>
              </w:rPr>
              <w:t xml:space="preserve"> for  moving its exhibit items in and out, and notify the </w:t>
            </w:r>
            <w:r w:rsidRPr="009E6006">
              <w:rPr>
                <w:b/>
                <w:bCs/>
                <w:snapToGrid w:val="0"/>
                <w:lang w:val="en-US"/>
              </w:rPr>
              <w:lastRenderedPageBreak/>
              <w:t xml:space="preserve">Customer </w:t>
            </w:r>
            <w:r w:rsidRPr="009E6006">
              <w:rPr>
                <w:lang w:val="en-US"/>
              </w:rPr>
              <w:t>of the date, time, order and place of vehicular entrance;</w:t>
            </w:r>
          </w:p>
          <w:p w:rsidR="009303A0" w:rsidRPr="009E6006" w:rsidRDefault="009303A0" w:rsidP="009E6006">
            <w:pPr>
              <w:numPr>
                <w:ilvl w:val="0"/>
                <w:numId w:val="3"/>
              </w:numPr>
              <w:tabs>
                <w:tab w:val="num" w:pos="138"/>
              </w:tabs>
              <w:suppressAutoHyphens/>
              <w:ind w:left="138" w:right="-5" w:hanging="138"/>
              <w:rPr>
                <w:lang w:val="en-US"/>
              </w:rPr>
            </w:pPr>
            <w:proofErr w:type="gramStart"/>
            <w:r w:rsidRPr="009E6006">
              <w:rPr>
                <w:lang w:val="en-US"/>
              </w:rPr>
              <w:t>maintain</w:t>
            </w:r>
            <w:proofErr w:type="gramEnd"/>
            <w:r w:rsidRPr="009E6006">
              <w:rPr>
                <w:lang w:val="en-US"/>
              </w:rPr>
              <w:t xml:space="preserve"> the security of exhibit it</w:t>
            </w:r>
            <w:r w:rsidR="005662BB">
              <w:rPr>
                <w:lang w:val="en-US"/>
              </w:rPr>
              <w:t>ems from February 2</w:t>
            </w:r>
            <w:r w:rsidRPr="009E6006">
              <w:rPr>
                <w:lang w:val="en-US"/>
              </w:rPr>
              <w:t xml:space="preserve"> to (and including) February </w:t>
            </w:r>
            <w:r w:rsidR="005662BB">
              <w:rPr>
                <w:lang w:val="en-US"/>
              </w:rPr>
              <w:t>6</w:t>
            </w:r>
            <w:r w:rsidRPr="009E6006">
              <w:rPr>
                <w:lang w:val="en-US"/>
              </w:rPr>
              <w:t>, 201</w:t>
            </w:r>
            <w:r w:rsidR="005662BB">
              <w:rPr>
                <w:lang w:val="en-US"/>
              </w:rPr>
              <w:t>7</w:t>
            </w:r>
            <w:r w:rsidRPr="009E6006">
              <w:rPr>
                <w:lang w:val="en-US"/>
              </w:rPr>
              <w:t>, during time periods from 8:00 PM to 10:00 AM.</w:t>
            </w:r>
          </w:p>
          <w:p w:rsidR="009303A0" w:rsidRPr="009E6006" w:rsidRDefault="009303A0" w:rsidP="009E6006">
            <w:pPr>
              <w:suppressAutoHyphens/>
              <w:ind w:right="-5"/>
              <w:jc w:val="both"/>
              <w:rPr>
                <w:lang w:val="en-US"/>
              </w:rPr>
            </w:pPr>
          </w:p>
          <w:p w:rsidR="009303A0" w:rsidRPr="009E6006" w:rsidRDefault="009303A0" w:rsidP="009E6006">
            <w:pPr>
              <w:suppressAutoHyphens/>
              <w:ind w:right="-5"/>
              <w:jc w:val="both"/>
              <w:rPr>
                <w:lang w:val="en-US"/>
              </w:rPr>
            </w:pPr>
            <w:r w:rsidRPr="009E6006">
              <w:rPr>
                <w:lang w:val="en-US"/>
              </w:rPr>
              <w:t xml:space="preserve">2.2 </w:t>
            </w:r>
            <w:r w:rsidRPr="009E6006">
              <w:rPr>
                <w:bCs/>
                <w:lang w:val="en-US"/>
              </w:rPr>
              <w:t xml:space="preserve">The </w:t>
            </w:r>
            <w:r w:rsidRPr="009E6006">
              <w:rPr>
                <w:b/>
                <w:bCs/>
                <w:lang w:val="en-US"/>
              </w:rPr>
              <w:t xml:space="preserve">Customer </w:t>
            </w:r>
            <w:r w:rsidRPr="009E6006">
              <w:rPr>
                <w:lang w:val="en-US"/>
              </w:rPr>
              <w:t>shall:</w:t>
            </w:r>
          </w:p>
          <w:p w:rsidR="009303A0" w:rsidRPr="009E6006" w:rsidRDefault="009303A0" w:rsidP="009E6006">
            <w:pPr>
              <w:numPr>
                <w:ilvl w:val="0"/>
                <w:numId w:val="4"/>
              </w:numPr>
              <w:tabs>
                <w:tab w:val="num" w:pos="138"/>
              </w:tabs>
              <w:suppressAutoHyphens/>
              <w:ind w:left="138" w:right="-5" w:hanging="138"/>
              <w:jc w:val="both"/>
              <w:rPr>
                <w:lang w:val="en-US"/>
              </w:rPr>
            </w:pPr>
            <w:r w:rsidRPr="009E6006">
              <w:rPr>
                <w:lang w:val="en-US"/>
              </w:rPr>
              <w:t>provide the preparedness of the display by the time of Exhibition opening;</w:t>
            </w:r>
          </w:p>
          <w:p w:rsidR="009303A0" w:rsidRPr="009E6006" w:rsidRDefault="009303A0" w:rsidP="009E6006">
            <w:pPr>
              <w:numPr>
                <w:ilvl w:val="0"/>
                <w:numId w:val="4"/>
              </w:numPr>
              <w:tabs>
                <w:tab w:val="num" w:pos="138"/>
              </w:tabs>
              <w:suppressAutoHyphens/>
              <w:ind w:left="138" w:right="-5" w:hanging="138"/>
              <w:jc w:val="both"/>
              <w:rPr>
                <w:lang w:val="en-US"/>
              </w:rPr>
            </w:pPr>
            <w:r w:rsidRPr="009E6006">
              <w:rPr>
                <w:lang w:val="en-US"/>
              </w:rPr>
              <w:t xml:space="preserve">complete the assembly works at bare stands before 9:00 PM of February </w:t>
            </w:r>
            <w:r w:rsidR="005662BB">
              <w:rPr>
                <w:lang w:val="en-US"/>
              </w:rPr>
              <w:t>1</w:t>
            </w:r>
            <w:r w:rsidRPr="009E6006">
              <w:rPr>
                <w:lang w:val="en-US"/>
              </w:rPr>
              <w:t>, 201</w:t>
            </w:r>
            <w:r w:rsidR="005662BB">
              <w:rPr>
                <w:lang w:val="en-US"/>
              </w:rPr>
              <w:t>7</w:t>
            </w:r>
            <w:r w:rsidRPr="009E6006">
              <w:rPr>
                <w:lang w:val="en-US"/>
              </w:rPr>
              <w:t>;</w:t>
            </w:r>
          </w:p>
          <w:p w:rsidR="009303A0" w:rsidRPr="009E6006" w:rsidRDefault="009303A0" w:rsidP="009E6006">
            <w:pPr>
              <w:numPr>
                <w:ilvl w:val="0"/>
                <w:numId w:val="4"/>
              </w:numPr>
              <w:tabs>
                <w:tab w:val="num" w:pos="138"/>
              </w:tabs>
              <w:suppressAutoHyphens/>
              <w:ind w:left="138" w:right="-5" w:hanging="138"/>
              <w:jc w:val="both"/>
              <w:rPr>
                <w:lang w:val="en-US"/>
              </w:rPr>
            </w:pPr>
            <w:r w:rsidRPr="009E6006">
              <w:rPr>
                <w:lang w:val="en-US"/>
              </w:rPr>
              <w:t xml:space="preserve">move the exhibit items out before 3:00 AM of February </w:t>
            </w:r>
            <w:r w:rsidR="005662BB">
              <w:rPr>
                <w:lang w:val="en-US"/>
              </w:rPr>
              <w:t>5</w:t>
            </w:r>
            <w:r w:rsidRPr="009E6006">
              <w:rPr>
                <w:lang w:val="en-US"/>
              </w:rPr>
              <w:t>, 201</w:t>
            </w:r>
            <w:r w:rsidR="005662BB">
              <w:rPr>
                <w:lang w:val="en-US"/>
              </w:rPr>
              <w:t>7</w:t>
            </w:r>
            <w:r w:rsidRPr="009E6006">
              <w:rPr>
                <w:lang w:val="en-US"/>
              </w:rPr>
              <w:t>;</w:t>
            </w:r>
          </w:p>
          <w:p w:rsidR="009303A0" w:rsidRPr="009E6006" w:rsidRDefault="009303A0" w:rsidP="009E6006">
            <w:pPr>
              <w:numPr>
                <w:ilvl w:val="0"/>
                <w:numId w:val="4"/>
              </w:numPr>
              <w:tabs>
                <w:tab w:val="num" w:pos="138"/>
              </w:tabs>
              <w:suppressAutoHyphens/>
              <w:ind w:left="138" w:right="-5" w:hanging="138"/>
              <w:jc w:val="both"/>
              <w:rPr>
                <w:lang w:val="en-US"/>
              </w:rPr>
            </w:pPr>
            <w:r w:rsidRPr="009E6006">
              <w:rPr>
                <w:lang w:val="en-US"/>
              </w:rPr>
              <w:t>(if necessary) independently insure its property;</w:t>
            </w:r>
          </w:p>
          <w:p w:rsidR="009303A0" w:rsidRPr="009E6006" w:rsidRDefault="009303A0" w:rsidP="009E6006">
            <w:pPr>
              <w:numPr>
                <w:ilvl w:val="0"/>
                <w:numId w:val="4"/>
              </w:numPr>
              <w:tabs>
                <w:tab w:val="num" w:pos="138"/>
              </w:tabs>
              <w:suppressAutoHyphens/>
              <w:ind w:left="138" w:right="-5" w:hanging="138"/>
              <w:jc w:val="both"/>
              <w:rPr>
                <w:lang w:val="en-US"/>
              </w:rPr>
            </w:pPr>
            <w:r w:rsidRPr="009E6006">
              <w:rPr>
                <w:lang w:val="en-US"/>
              </w:rPr>
              <w:t>prepare the exhibition stand during the period from 8:00 PM to 8:30 PM for putting it under security during the Exhibition’s off-hours (from 8:00 PM to 10:00 AM) provided by the employees of the private security agency (hereinafter the PSA);</w:t>
            </w:r>
          </w:p>
          <w:p w:rsidR="009303A0" w:rsidRPr="009E6006" w:rsidRDefault="009303A0" w:rsidP="009E6006">
            <w:pPr>
              <w:numPr>
                <w:ilvl w:val="0"/>
                <w:numId w:val="5"/>
              </w:numPr>
              <w:tabs>
                <w:tab w:val="num" w:pos="138"/>
              </w:tabs>
              <w:suppressAutoHyphens/>
              <w:ind w:left="138" w:right="-5" w:hanging="138"/>
              <w:jc w:val="both"/>
              <w:rPr>
                <w:lang w:val="en-US"/>
              </w:rPr>
            </w:pPr>
            <w:proofErr w:type="gramStart"/>
            <w:r w:rsidRPr="009E6006">
              <w:rPr>
                <w:lang w:val="en-US"/>
              </w:rPr>
              <w:t>put</w:t>
            </w:r>
            <w:proofErr w:type="gramEnd"/>
            <w:r w:rsidRPr="009E6006">
              <w:rPr>
                <w:lang w:val="en-US"/>
              </w:rPr>
              <w:t xml:space="preserve"> the </w:t>
            </w:r>
            <w:proofErr w:type="spellStart"/>
            <w:r w:rsidRPr="009E6006">
              <w:rPr>
                <w:lang w:val="en-US"/>
              </w:rPr>
              <w:t>stand off</w:t>
            </w:r>
            <w:proofErr w:type="spellEnd"/>
            <w:r w:rsidRPr="009E6006">
              <w:rPr>
                <w:lang w:val="en-US"/>
              </w:rPr>
              <w:t xml:space="preserve"> security during the period from 10:00 AM to 10:30 AM. Complaints in respect of security of the stand’s exhibit items are accepted by the PSA employees till 10:30 AM;</w:t>
            </w:r>
          </w:p>
          <w:p w:rsidR="009303A0" w:rsidRPr="009E6006" w:rsidRDefault="009303A0" w:rsidP="009E6006">
            <w:pPr>
              <w:numPr>
                <w:ilvl w:val="0"/>
                <w:numId w:val="5"/>
              </w:numPr>
              <w:tabs>
                <w:tab w:val="num" w:pos="138"/>
              </w:tabs>
              <w:suppressAutoHyphens/>
              <w:ind w:left="142" w:right="-5" w:hanging="142"/>
              <w:jc w:val="both"/>
              <w:rPr>
                <w:lang w:val="en-US"/>
              </w:rPr>
            </w:pPr>
            <w:r w:rsidRPr="009E6006">
              <w:rPr>
                <w:lang w:val="en-US"/>
              </w:rPr>
              <w:t>comply with internal regulations, fire safety and equipment operating rules of the pavilion (including the prohibition against installation of exhibit items on the lanes and the prohibition against the use of loud sound effects that interfere with the work of other participants of the Exhibition), and be financially or otherwise liable for failure to comply with the laws of Russian Federation;</w:t>
            </w:r>
          </w:p>
          <w:p w:rsidR="009303A0" w:rsidRPr="009E6006" w:rsidRDefault="009303A0" w:rsidP="009E6006">
            <w:pPr>
              <w:numPr>
                <w:ilvl w:val="0"/>
                <w:numId w:val="5"/>
              </w:numPr>
              <w:tabs>
                <w:tab w:val="num" w:pos="138"/>
              </w:tabs>
              <w:suppressAutoHyphens/>
              <w:ind w:left="142" w:right="-5" w:hanging="142"/>
              <w:jc w:val="both"/>
              <w:rPr>
                <w:lang w:val="en-US"/>
              </w:rPr>
            </w:pPr>
            <w:r w:rsidRPr="009E6006">
              <w:rPr>
                <w:lang w:val="en-US"/>
              </w:rPr>
              <w:t xml:space="preserve">only upon a written agreement with the </w:t>
            </w:r>
            <w:r w:rsidRPr="009E6006">
              <w:rPr>
                <w:b/>
                <w:bCs/>
                <w:lang w:val="en-US"/>
              </w:rPr>
              <w:t>Contractor</w:t>
            </w:r>
            <w:r w:rsidRPr="009E6006">
              <w:rPr>
                <w:lang w:val="en-US"/>
              </w:rPr>
              <w:t>, provide services related to organization of the Exhibition to third parties, which shall include subleasing of the exhibition stand (or any part of it);</w:t>
            </w:r>
          </w:p>
          <w:p w:rsidR="009303A0" w:rsidRPr="009E6006" w:rsidRDefault="009303A0" w:rsidP="009E6006">
            <w:pPr>
              <w:numPr>
                <w:ilvl w:val="0"/>
                <w:numId w:val="5"/>
              </w:numPr>
              <w:tabs>
                <w:tab w:val="num" w:pos="138"/>
              </w:tabs>
              <w:suppressAutoHyphens/>
              <w:ind w:left="138" w:right="-5" w:hanging="138"/>
              <w:jc w:val="both"/>
              <w:rPr>
                <w:lang w:val="en-US"/>
              </w:rPr>
            </w:pPr>
            <w:r w:rsidRPr="009E6006">
              <w:rPr>
                <w:lang w:val="en-US"/>
              </w:rPr>
              <w:t>not apply lacquers, varnishes, paints, adhesive materials to the structures or equipment of the stand, not place (as an advertisement) information materials or other decoration on the external side of the stand, and use special hooks or decorative chains (if necessary);</w:t>
            </w:r>
          </w:p>
          <w:p w:rsidR="009303A0" w:rsidRPr="009E6006" w:rsidRDefault="009303A0" w:rsidP="009E6006">
            <w:pPr>
              <w:numPr>
                <w:ilvl w:val="0"/>
                <w:numId w:val="5"/>
              </w:numPr>
              <w:tabs>
                <w:tab w:val="num" w:pos="138"/>
              </w:tabs>
              <w:suppressAutoHyphens/>
              <w:ind w:left="138" w:right="-5" w:hanging="138"/>
              <w:jc w:val="both"/>
              <w:rPr>
                <w:lang w:val="en-US"/>
              </w:rPr>
            </w:pPr>
            <w:r w:rsidRPr="009E6006">
              <w:rPr>
                <w:lang w:val="en-US"/>
              </w:rPr>
              <w:t xml:space="preserve">only upon a written agreement with the </w:t>
            </w:r>
            <w:r w:rsidRPr="009E6006">
              <w:rPr>
                <w:b/>
                <w:bCs/>
                <w:lang w:val="en-US"/>
              </w:rPr>
              <w:t>Contractor</w:t>
            </w:r>
            <w:r w:rsidRPr="009E6006">
              <w:rPr>
                <w:lang w:val="en-US"/>
              </w:rPr>
              <w:t>, independently perform assembly and dismantling, electric and other works;</w:t>
            </w:r>
          </w:p>
          <w:p w:rsidR="009303A0" w:rsidRPr="009E6006" w:rsidRDefault="009303A0" w:rsidP="009E6006">
            <w:pPr>
              <w:numPr>
                <w:ilvl w:val="0"/>
                <w:numId w:val="5"/>
              </w:numPr>
              <w:tabs>
                <w:tab w:val="num" w:pos="138"/>
              </w:tabs>
              <w:suppressAutoHyphens/>
              <w:ind w:left="138" w:right="-5" w:hanging="138"/>
              <w:jc w:val="both"/>
              <w:rPr>
                <w:lang w:val="en-US"/>
              </w:rPr>
            </w:pPr>
            <w:r w:rsidRPr="009E6006">
              <w:rPr>
                <w:lang w:val="en-US"/>
              </w:rPr>
              <w:t>development and decoration of a bare exhibition stand by any other company (Developer) is permitted only if such Developer has entered into a separate contract with the General Developer in respect of works related to development and decoration of the display;</w:t>
            </w:r>
          </w:p>
          <w:p w:rsidR="009303A0" w:rsidRPr="009E6006" w:rsidRDefault="009303A0" w:rsidP="009E6006">
            <w:pPr>
              <w:numPr>
                <w:ilvl w:val="0"/>
                <w:numId w:val="5"/>
              </w:numPr>
              <w:tabs>
                <w:tab w:val="num" w:pos="138"/>
              </w:tabs>
              <w:suppressAutoHyphens/>
              <w:ind w:left="138" w:right="-5" w:hanging="138"/>
              <w:jc w:val="both"/>
              <w:rPr>
                <w:lang w:val="en-US"/>
              </w:rPr>
            </w:pPr>
            <w:proofErr w:type="gramStart"/>
            <w:r w:rsidRPr="009E6006">
              <w:rPr>
                <w:lang w:val="en-US"/>
              </w:rPr>
              <w:t>not</w:t>
            </w:r>
            <w:proofErr w:type="gramEnd"/>
            <w:r w:rsidRPr="009E6006">
              <w:rPr>
                <w:lang w:val="en-US"/>
              </w:rPr>
              <w:t xml:space="preserve"> perform preschedule dismantling of the stand, not move out the exhibit items without a written consent of the </w:t>
            </w:r>
            <w:r w:rsidRPr="009E6006">
              <w:rPr>
                <w:b/>
                <w:lang w:val="en-US"/>
              </w:rPr>
              <w:t>Contractor</w:t>
            </w:r>
            <w:r w:rsidRPr="009E6006">
              <w:rPr>
                <w:lang w:val="en-US"/>
              </w:rPr>
              <w:t>.</w:t>
            </w:r>
          </w:p>
          <w:p w:rsidR="009303A0" w:rsidRPr="009E6006" w:rsidRDefault="009303A0" w:rsidP="009E6006">
            <w:pPr>
              <w:suppressAutoHyphens/>
              <w:ind w:left="284" w:right="-5"/>
              <w:jc w:val="both"/>
              <w:rPr>
                <w:lang w:val="en-US"/>
              </w:rPr>
            </w:pPr>
          </w:p>
          <w:p w:rsidR="009303A0" w:rsidRPr="009E6006" w:rsidRDefault="009303A0" w:rsidP="009E6006">
            <w:pPr>
              <w:numPr>
                <w:ilvl w:val="0"/>
                <w:numId w:val="5"/>
              </w:numPr>
              <w:tabs>
                <w:tab w:val="num" w:pos="138"/>
              </w:tabs>
              <w:suppressAutoHyphens/>
              <w:ind w:left="138" w:right="-5" w:hanging="138"/>
              <w:jc w:val="both"/>
              <w:rPr>
                <w:lang w:val="en-US"/>
              </w:rPr>
            </w:pPr>
            <w:r w:rsidRPr="009E6006">
              <w:rPr>
                <w:lang w:val="en-US"/>
              </w:rPr>
              <w:lastRenderedPageBreak/>
              <w:t xml:space="preserve">The </w:t>
            </w:r>
            <w:r w:rsidRPr="009E6006">
              <w:rPr>
                <w:b/>
                <w:lang w:val="en-US"/>
              </w:rPr>
              <w:t>Customer</w:t>
            </w:r>
            <w:r w:rsidRPr="009E6006">
              <w:rPr>
                <w:lang w:val="en-US"/>
              </w:rPr>
              <w:t xml:space="preserve"> shall be fully responsible for the content and integrity of the information provided by the </w:t>
            </w:r>
            <w:r w:rsidRPr="009E6006">
              <w:rPr>
                <w:b/>
                <w:lang w:val="en-US"/>
              </w:rPr>
              <w:t xml:space="preserve">Customer </w:t>
            </w:r>
            <w:r w:rsidRPr="009E6006">
              <w:rPr>
                <w:lang w:val="en-US"/>
              </w:rPr>
              <w:t xml:space="preserve">for placement (including the information at the </w:t>
            </w:r>
            <w:r w:rsidRPr="009E6006">
              <w:rPr>
                <w:b/>
                <w:lang w:val="en-US"/>
              </w:rPr>
              <w:t xml:space="preserve">Contractor’s </w:t>
            </w:r>
            <w:r w:rsidRPr="009E6006">
              <w:rPr>
                <w:lang w:val="en-US"/>
              </w:rPr>
              <w:t xml:space="preserve">website) according to the existing laws of Russian Federation. The </w:t>
            </w:r>
            <w:r w:rsidRPr="009E6006">
              <w:rPr>
                <w:b/>
                <w:lang w:val="en-US"/>
              </w:rPr>
              <w:t xml:space="preserve">Customer </w:t>
            </w:r>
            <w:r w:rsidRPr="009E6006">
              <w:rPr>
                <w:lang w:val="en-US"/>
              </w:rPr>
              <w:t xml:space="preserve">guarantees to the </w:t>
            </w:r>
            <w:r w:rsidRPr="009E6006">
              <w:rPr>
                <w:b/>
                <w:lang w:val="en-US"/>
              </w:rPr>
              <w:t>Contractor</w:t>
            </w:r>
            <w:r w:rsidRPr="009E6006">
              <w:rPr>
                <w:lang w:val="en-US"/>
              </w:rPr>
              <w:t xml:space="preserve"> that the information placed does not infringe any right of any third party including, but not limited to the copyrights and the related rights. </w:t>
            </w:r>
          </w:p>
          <w:p w:rsidR="009303A0" w:rsidRPr="009E6006" w:rsidRDefault="009303A0" w:rsidP="009E6006">
            <w:pPr>
              <w:numPr>
                <w:ilvl w:val="0"/>
                <w:numId w:val="5"/>
              </w:numPr>
              <w:tabs>
                <w:tab w:val="num" w:pos="138"/>
              </w:tabs>
              <w:suppressAutoHyphens/>
              <w:ind w:left="138" w:right="-5" w:hanging="138"/>
              <w:jc w:val="both"/>
              <w:rPr>
                <w:lang w:val="en-US"/>
              </w:rPr>
            </w:pPr>
            <w:r w:rsidRPr="009E6006">
              <w:rPr>
                <w:lang w:val="en-US"/>
              </w:rPr>
              <w:t>The</w:t>
            </w:r>
            <w:r w:rsidRPr="009E6006">
              <w:rPr>
                <w:b/>
                <w:lang w:val="en-US"/>
              </w:rPr>
              <w:t xml:space="preserve"> Customer</w:t>
            </w:r>
            <w:r w:rsidRPr="009E6006">
              <w:rPr>
                <w:lang w:val="en-US"/>
              </w:rPr>
              <w:t xml:space="preserve"> (in case of its participation in the business </w:t>
            </w:r>
            <w:proofErr w:type="spellStart"/>
            <w:r w:rsidRPr="009E6006">
              <w:rPr>
                <w:lang w:val="en-US"/>
              </w:rPr>
              <w:t>programme</w:t>
            </w:r>
            <w:proofErr w:type="spellEnd"/>
            <w:r w:rsidRPr="009E6006">
              <w:rPr>
                <w:lang w:val="en-US"/>
              </w:rPr>
              <w:t xml:space="preserve">) shall provide the </w:t>
            </w:r>
            <w:r w:rsidRPr="009E6006">
              <w:rPr>
                <w:b/>
                <w:lang w:val="en-US"/>
              </w:rPr>
              <w:t>Contractor</w:t>
            </w:r>
            <w:r w:rsidRPr="009E6006">
              <w:rPr>
                <w:lang w:val="en-US"/>
              </w:rPr>
              <w:t xml:space="preserve"> with full information about the upcoming event as well as pre-reading materials. In case of failure to provide such information and materials, the </w:t>
            </w:r>
            <w:r w:rsidRPr="009E6006">
              <w:rPr>
                <w:b/>
                <w:lang w:val="en-US"/>
              </w:rPr>
              <w:t>Contractor</w:t>
            </w:r>
            <w:r w:rsidRPr="009E6006">
              <w:rPr>
                <w:lang w:val="en-US"/>
              </w:rPr>
              <w:t xml:space="preserve"> preserves the right to deny the </w:t>
            </w:r>
            <w:r w:rsidRPr="009E6006">
              <w:rPr>
                <w:b/>
                <w:lang w:val="en-US"/>
              </w:rPr>
              <w:t>Customer’s</w:t>
            </w:r>
            <w:r w:rsidRPr="009E6006">
              <w:rPr>
                <w:lang w:val="en-US"/>
              </w:rPr>
              <w:t xml:space="preserve"> participation in the business </w:t>
            </w:r>
            <w:proofErr w:type="spellStart"/>
            <w:r w:rsidRPr="009E6006">
              <w:rPr>
                <w:lang w:val="en-US"/>
              </w:rPr>
              <w:t>programme</w:t>
            </w:r>
            <w:proofErr w:type="spellEnd"/>
            <w:r w:rsidRPr="009E6006">
              <w:rPr>
                <w:lang w:val="en-US"/>
              </w:rPr>
              <w:t>.</w:t>
            </w:r>
          </w:p>
          <w:p w:rsidR="009303A0" w:rsidRPr="009E6006" w:rsidRDefault="009303A0" w:rsidP="009E6006">
            <w:pPr>
              <w:pStyle w:val="a3"/>
              <w:suppressAutoHyphens/>
              <w:ind w:left="0" w:right="-5"/>
              <w:jc w:val="left"/>
              <w:rPr>
                <w:sz w:val="24"/>
                <w:lang w:val="en-US"/>
              </w:rPr>
            </w:pPr>
          </w:p>
          <w:p w:rsidR="009303A0" w:rsidRPr="009E6006" w:rsidRDefault="009303A0" w:rsidP="009E6006">
            <w:pPr>
              <w:pStyle w:val="a3"/>
              <w:suppressAutoHyphens/>
              <w:ind w:left="0" w:right="-5"/>
              <w:rPr>
                <w:sz w:val="24"/>
                <w:lang w:val="en-US"/>
              </w:rPr>
            </w:pPr>
            <w:r w:rsidRPr="009E6006">
              <w:rPr>
                <w:sz w:val="24"/>
                <w:lang w:val="en-US"/>
              </w:rPr>
              <w:t>3</w:t>
            </w:r>
            <w:r>
              <w:rPr>
                <w:sz w:val="24"/>
                <w:lang w:val="en-US"/>
              </w:rPr>
              <w:t>.</w:t>
            </w:r>
            <w:r w:rsidRPr="009E6006">
              <w:rPr>
                <w:sz w:val="24"/>
                <w:lang w:val="en-US"/>
              </w:rPr>
              <w:t xml:space="preserve"> THE COST OF PARTICIPATION, PROCEDURE OF SETTLEMENTS, PROCEDURE OF ACCEPTANCE OF WORKS</w:t>
            </w:r>
          </w:p>
          <w:p w:rsidR="009303A0" w:rsidRPr="009E6006" w:rsidRDefault="009303A0" w:rsidP="009E6006">
            <w:pPr>
              <w:suppressAutoHyphens/>
              <w:ind w:right="-5"/>
              <w:rPr>
                <w:snapToGrid w:val="0"/>
                <w:lang w:val="en-US"/>
              </w:rPr>
            </w:pPr>
            <w:r w:rsidRPr="009E6006">
              <w:rPr>
                <w:lang w:val="en-US"/>
              </w:rPr>
              <w:t>3.1 The total cost of the services rendered under this Contract amounts to</w:t>
            </w:r>
            <w:r w:rsidRPr="009E6006">
              <w:rPr>
                <w:snapToGrid w:val="0"/>
                <w:lang w:val="en-US"/>
              </w:rPr>
              <w:t xml:space="preserve">:       </w:t>
            </w:r>
          </w:p>
          <w:p w:rsidR="009303A0" w:rsidRPr="009E6006" w:rsidRDefault="009303A0" w:rsidP="009E6006">
            <w:pPr>
              <w:suppressAutoHyphens/>
              <w:ind w:right="-5"/>
              <w:rPr>
                <w:b/>
                <w:snapToGrid w:val="0"/>
                <w:lang w:val="en-US"/>
              </w:rPr>
            </w:pPr>
            <w:r w:rsidRPr="00C846BC">
              <w:rPr>
                <w:b/>
                <w:snapToGrid w:val="0"/>
                <w:lang w:val="en-US"/>
              </w:rPr>
              <w:t>________</w:t>
            </w:r>
            <w:r>
              <w:rPr>
                <w:b/>
                <w:snapToGrid w:val="0"/>
                <w:lang w:val="en-US"/>
              </w:rPr>
              <w:t xml:space="preserve"> </w:t>
            </w:r>
            <w:proofErr w:type="gramStart"/>
            <w:r>
              <w:rPr>
                <w:b/>
                <w:snapToGrid w:val="0"/>
                <w:lang w:val="en-US"/>
              </w:rPr>
              <w:t>EUR  (</w:t>
            </w:r>
            <w:proofErr w:type="gramEnd"/>
            <w:r w:rsidRPr="00872821">
              <w:rPr>
                <w:b/>
                <w:snapToGrid w:val="0"/>
                <w:lang w:val="en-US"/>
              </w:rPr>
              <w:t>___________</w:t>
            </w:r>
            <w:r w:rsidRPr="003048D8">
              <w:rPr>
                <w:b/>
                <w:snapToGrid w:val="0"/>
                <w:lang w:val="en-US"/>
              </w:rPr>
              <w:t xml:space="preserve"> </w:t>
            </w:r>
            <w:r>
              <w:rPr>
                <w:b/>
                <w:snapToGrid w:val="0"/>
                <w:lang w:val="en-US"/>
              </w:rPr>
              <w:t>EUR</w:t>
            </w:r>
            <w:r w:rsidRPr="009E6006">
              <w:rPr>
                <w:b/>
                <w:snapToGrid w:val="0"/>
                <w:lang w:val="en-US"/>
              </w:rPr>
              <w:t xml:space="preserve">), </w:t>
            </w:r>
            <w:r w:rsidRPr="009E6006">
              <w:rPr>
                <w:snapToGrid w:val="0"/>
                <w:lang w:val="en-US"/>
              </w:rPr>
              <w:t>VAT free</w:t>
            </w:r>
            <w:r w:rsidRPr="009E6006">
              <w:rPr>
                <w:b/>
                <w:snapToGrid w:val="0"/>
                <w:lang w:val="en-US"/>
              </w:rPr>
              <w:t>.</w:t>
            </w:r>
          </w:p>
          <w:p w:rsidR="009303A0" w:rsidRPr="009E6006" w:rsidRDefault="009303A0" w:rsidP="00872821">
            <w:pPr>
              <w:suppressAutoHyphens/>
              <w:ind w:right="-5"/>
              <w:rPr>
                <w:lang w:val="en-US"/>
              </w:rPr>
            </w:pPr>
            <w:r>
              <w:rPr>
                <w:lang w:val="en-US"/>
              </w:rPr>
              <w:t>3.</w:t>
            </w:r>
            <w:r w:rsidRPr="00872821">
              <w:rPr>
                <w:lang w:val="en-US"/>
              </w:rPr>
              <w:t>2</w:t>
            </w:r>
            <w:r w:rsidRPr="009E6006">
              <w:rPr>
                <w:lang w:val="en-US"/>
              </w:rPr>
              <w:t xml:space="preserve"> Full payment for participation shall be made no later than </w:t>
            </w:r>
            <w:r w:rsidRPr="00872821">
              <w:rPr>
                <w:lang w:val="en-US"/>
              </w:rPr>
              <w:t>____________</w:t>
            </w:r>
            <w:r w:rsidRPr="009E6006">
              <w:rPr>
                <w:lang w:val="en-US"/>
              </w:rPr>
              <w:t xml:space="preserve">, </w:t>
            </w:r>
            <w:r w:rsidRPr="00872821">
              <w:rPr>
                <w:lang w:val="en-US"/>
              </w:rPr>
              <w:t>__________</w:t>
            </w:r>
            <w:r w:rsidRPr="009E6006">
              <w:rPr>
                <w:lang w:val="en-US"/>
              </w:rPr>
              <w:t>.</w:t>
            </w:r>
          </w:p>
          <w:p w:rsidR="009303A0" w:rsidRPr="009E6006" w:rsidRDefault="009303A0" w:rsidP="009E6006">
            <w:pPr>
              <w:suppressAutoHyphens/>
              <w:ind w:right="-5"/>
              <w:jc w:val="both"/>
              <w:rPr>
                <w:lang w:val="en-US"/>
              </w:rPr>
            </w:pPr>
            <w:r>
              <w:rPr>
                <w:lang w:val="en-US"/>
              </w:rPr>
              <w:t>3.</w:t>
            </w:r>
            <w:r w:rsidRPr="00872821">
              <w:rPr>
                <w:lang w:val="en-US"/>
              </w:rPr>
              <w:t>3</w:t>
            </w:r>
            <w:r w:rsidRPr="009E6006">
              <w:rPr>
                <w:lang w:val="en-US"/>
              </w:rPr>
              <w:t xml:space="preserve"> The </w:t>
            </w:r>
            <w:r w:rsidRPr="009E6006">
              <w:rPr>
                <w:b/>
                <w:bCs/>
                <w:lang w:val="en-US"/>
              </w:rPr>
              <w:t xml:space="preserve">Customer </w:t>
            </w:r>
            <w:r w:rsidRPr="009E6006">
              <w:rPr>
                <w:bCs/>
                <w:lang w:val="en-US"/>
              </w:rPr>
              <w:t>per</w:t>
            </w:r>
            <w:r w:rsidRPr="009E6006">
              <w:rPr>
                <w:lang w:val="en-US"/>
              </w:rPr>
              <w:t xml:space="preserve">forms the acceptance of the rendered services by means of Acceptance Certificates provided by the </w:t>
            </w:r>
            <w:r w:rsidRPr="009E6006">
              <w:rPr>
                <w:b/>
                <w:bCs/>
                <w:lang w:val="en-US"/>
              </w:rPr>
              <w:t>Contractor</w:t>
            </w:r>
            <w:r w:rsidRPr="009E6006">
              <w:rPr>
                <w:lang w:val="en-US"/>
              </w:rPr>
              <w:t>:</w:t>
            </w:r>
          </w:p>
          <w:p w:rsidR="009303A0" w:rsidRPr="009E6006" w:rsidRDefault="009303A0" w:rsidP="009E6006">
            <w:pPr>
              <w:numPr>
                <w:ilvl w:val="0"/>
                <w:numId w:val="2"/>
              </w:numPr>
              <w:tabs>
                <w:tab w:val="num" w:pos="0"/>
                <w:tab w:val="left" w:pos="432"/>
              </w:tabs>
              <w:suppressAutoHyphens/>
              <w:ind w:left="0" w:right="-5" w:firstLine="0"/>
              <w:jc w:val="both"/>
              <w:rPr>
                <w:lang w:val="en-US"/>
              </w:rPr>
            </w:pPr>
            <w:r w:rsidRPr="009E6006">
              <w:rPr>
                <w:lang w:val="en-US"/>
              </w:rPr>
              <w:t>Acceptance Certificate of exhibit stand;</w:t>
            </w:r>
          </w:p>
          <w:p w:rsidR="009303A0" w:rsidRPr="009E6006" w:rsidRDefault="009303A0" w:rsidP="009E6006">
            <w:pPr>
              <w:numPr>
                <w:ilvl w:val="0"/>
                <w:numId w:val="2"/>
              </w:numPr>
              <w:tabs>
                <w:tab w:val="num" w:pos="0"/>
                <w:tab w:val="left" w:pos="432"/>
              </w:tabs>
              <w:suppressAutoHyphens/>
              <w:ind w:left="0" w:right="-5" w:firstLine="0"/>
              <w:jc w:val="both"/>
              <w:rPr>
                <w:lang w:val="en-US"/>
              </w:rPr>
            </w:pPr>
            <w:r w:rsidRPr="009E6006">
              <w:rPr>
                <w:lang w:val="en-US"/>
              </w:rPr>
              <w:t>Acceptance Certificate of the full range of services under the Contract. This Acceptance Certificate shall be deemed final and drawn up upon the end of the Exhibition.</w:t>
            </w:r>
          </w:p>
          <w:p w:rsidR="009303A0" w:rsidRPr="009E6006" w:rsidRDefault="009303A0" w:rsidP="009E6006">
            <w:pPr>
              <w:tabs>
                <w:tab w:val="left" w:pos="432"/>
              </w:tabs>
              <w:suppressAutoHyphens/>
              <w:ind w:right="-5"/>
              <w:jc w:val="both"/>
              <w:rPr>
                <w:lang w:val="en-US"/>
              </w:rPr>
            </w:pPr>
            <w:r>
              <w:rPr>
                <w:lang w:val="en-US"/>
              </w:rPr>
              <w:t>3.</w:t>
            </w:r>
            <w:r w:rsidRPr="00872821">
              <w:rPr>
                <w:lang w:val="en-US"/>
              </w:rPr>
              <w:t>4</w:t>
            </w:r>
            <w:r w:rsidRPr="009E6006">
              <w:rPr>
                <w:lang w:val="en-US"/>
              </w:rPr>
              <w:t xml:space="preserve"> In case any claims arise on the part of the </w:t>
            </w:r>
            <w:r w:rsidRPr="009E6006">
              <w:rPr>
                <w:b/>
                <w:lang w:val="en-US"/>
              </w:rPr>
              <w:t>Customer</w:t>
            </w:r>
            <w:r w:rsidRPr="009E6006">
              <w:rPr>
                <w:lang w:val="en-US"/>
              </w:rPr>
              <w:t xml:space="preserve">, the </w:t>
            </w:r>
            <w:r w:rsidRPr="009E6006">
              <w:rPr>
                <w:b/>
                <w:lang w:val="en-US"/>
              </w:rPr>
              <w:t xml:space="preserve">Parties </w:t>
            </w:r>
            <w:r w:rsidRPr="009E6006">
              <w:rPr>
                <w:lang w:val="en-US"/>
              </w:rPr>
              <w:t xml:space="preserve">shall draw up a bilateral certificate with the list of necessary improvements and the related completion schedule. In case within 5 (five) business days from provision by the </w:t>
            </w:r>
            <w:r w:rsidRPr="009E6006">
              <w:rPr>
                <w:b/>
                <w:lang w:val="en-US"/>
              </w:rPr>
              <w:t>Contractor</w:t>
            </w:r>
            <w:r w:rsidRPr="009E6006">
              <w:rPr>
                <w:lang w:val="en-US"/>
              </w:rPr>
              <w:t xml:space="preserve"> of the Acceptance Certificate of the full range of services (Acceptance Certificate of exhibit stand) to the </w:t>
            </w:r>
            <w:r w:rsidRPr="009E6006">
              <w:rPr>
                <w:b/>
                <w:lang w:val="en-US"/>
              </w:rPr>
              <w:t xml:space="preserve">Customer </w:t>
            </w:r>
            <w:r w:rsidRPr="009E6006">
              <w:rPr>
                <w:lang w:val="en-US"/>
              </w:rPr>
              <w:t xml:space="preserve">for signing, the </w:t>
            </w:r>
            <w:r w:rsidRPr="009E6006">
              <w:rPr>
                <w:b/>
                <w:lang w:val="en-US"/>
              </w:rPr>
              <w:t xml:space="preserve">Customer </w:t>
            </w:r>
            <w:r w:rsidRPr="009E6006">
              <w:rPr>
                <w:lang w:val="en-US"/>
              </w:rPr>
              <w:t xml:space="preserve">does not return the signed Acceptance Certificates and does not provide reasonable claims in respect of quality, amount and period of services contemplated in this Contract, the </w:t>
            </w:r>
            <w:r w:rsidRPr="009E6006">
              <w:rPr>
                <w:b/>
                <w:lang w:val="en-US"/>
              </w:rPr>
              <w:t>Contractor</w:t>
            </w:r>
            <w:r w:rsidRPr="009E6006">
              <w:rPr>
                <w:lang w:val="en-US"/>
              </w:rPr>
              <w:t xml:space="preserve"> endorses its unilaterally signed Acceptance Certificates. In this case, the services contemplated in this Contract shall be deemed rendered in full and fully accepted by the </w:t>
            </w:r>
            <w:r w:rsidRPr="009E6006">
              <w:rPr>
                <w:b/>
                <w:lang w:val="en-US"/>
              </w:rPr>
              <w:t>Customer</w:t>
            </w:r>
            <w:r w:rsidRPr="009E6006">
              <w:rPr>
                <w:lang w:val="en-US"/>
              </w:rPr>
              <w:t>.</w:t>
            </w:r>
          </w:p>
          <w:p w:rsidR="009303A0" w:rsidRPr="009E6006" w:rsidRDefault="009303A0" w:rsidP="009E6006">
            <w:pPr>
              <w:tabs>
                <w:tab w:val="left" w:pos="142"/>
              </w:tabs>
              <w:suppressAutoHyphens/>
              <w:ind w:right="-5"/>
              <w:jc w:val="both"/>
              <w:rPr>
                <w:spacing w:val="-2"/>
                <w:lang w:val="en-US"/>
              </w:rPr>
            </w:pPr>
            <w:r>
              <w:rPr>
                <w:lang w:val="en-US"/>
              </w:rPr>
              <w:t>3.</w:t>
            </w:r>
            <w:r w:rsidRPr="00872821">
              <w:rPr>
                <w:lang w:val="en-US"/>
              </w:rPr>
              <w:t>5</w:t>
            </w:r>
            <w:r w:rsidRPr="009E6006">
              <w:rPr>
                <w:lang w:val="en-US"/>
              </w:rPr>
              <w:t xml:space="preserve"> When signing the Acceptance Certificates, the </w:t>
            </w:r>
            <w:r w:rsidRPr="009E6006">
              <w:rPr>
                <w:b/>
                <w:lang w:val="en-US"/>
              </w:rPr>
              <w:t xml:space="preserve">Customer </w:t>
            </w:r>
            <w:r w:rsidRPr="009E6006">
              <w:rPr>
                <w:lang w:val="en-US"/>
              </w:rPr>
              <w:t>shall have by himself a copy of the bilaterally executed Contract as well as a signatory for Acceptance Certificates.</w:t>
            </w:r>
          </w:p>
          <w:p w:rsidR="009303A0" w:rsidRPr="009E6006" w:rsidRDefault="009303A0" w:rsidP="009E6006">
            <w:pPr>
              <w:suppressAutoHyphens/>
              <w:ind w:left="3960" w:right="-5" w:hanging="3960"/>
              <w:rPr>
                <w:b/>
                <w:bCs/>
                <w:lang w:val="en-US"/>
              </w:rPr>
            </w:pPr>
          </w:p>
          <w:p w:rsidR="009303A0" w:rsidRPr="009E6006" w:rsidRDefault="009303A0" w:rsidP="009E6006">
            <w:pPr>
              <w:suppressAutoHyphens/>
              <w:ind w:left="3960" w:right="-5" w:hanging="3960"/>
              <w:jc w:val="center"/>
              <w:rPr>
                <w:b/>
                <w:bCs/>
                <w:lang w:val="en-US"/>
              </w:rPr>
            </w:pPr>
            <w:r w:rsidRPr="009E6006">
              <w:rPr>
                <w:b/>
                <w:bCs/>
                <w:lang w:val="en-US"/>
              </w:rPr>
              <w:t>4. LIABILITIES OF THE PARTIES</w:t>
            </w:r>
          </w:p>
          <w:p w:rsidR="009303A0" w:rsidRPr="009E6006" w:rsidRDefault="009303A0" w:rsidP="009E6006">
            <w:pPr>
              <w:suppressAutoHyphens/>
              <w:ind w:right="-5"/>
              <w:jc w:val="both"/>
              <w:rPr>
                <w:lang w:val="en-US"/>
              </w:rPr>
            </w:pPr>
            <w:r w:rsidRPr="009E6006">
              <w:rPr>
                <w:lang w:val="en-US"/>
              </w:rPr>
              <w:lastRenderedPageBreak/>
              <w:t xml:space="preserve">4.1 The </w:t>
            </w:r>
            <w:r w:rsidRPr="009E6006">
              <w:rPr>
                <w:b/>
                <w:lang w:val="en-US"/>
              </w:rPr>
              <w:t>Parties</w:t>
            </w:r>
            <w:r w:rsidRPr="009E6006">
              <w:rPr>
                <w:lang w:val="en-US"/>
              </w:rPr>
              <w:t xml:space="preserve"> shall be liable for improper performance of failure to perform their obligations in accordance with the existing laws of Russian Federation.</w:t>
            </w:r>
          </w:p>
          <w:p w:rsidR="009303A0" w:rsidRPr="009E6006" w:rsidRDefault="009303A0" w:rsidP="009E6006">
            <w:pPr>
              <w:suppressAutoHyphens/>
              <w:ind w:right="-5"/>
              <w:jc w:val="both"/>
              <w:rPr>
                <w:lang w:val="en-US"/>
              </w:rPr>
            </w:pPr>
            <w:r w:rsidRPr="009E6006">
              <w:rPr>
                <w:lang w:val="en-US"/>
              </w:rPr>
              <w:t>4.2 In case of failure to meet the time limit for rendering services</w:t>
            </w:r>
            <w:r w:rsidRPr="009E6006">
              <w:rPr>
                <w:b/>
                <w:bCs/>
                <w:lang w:val="en-US"/>
              </w:rPr>
              <w:t xml:space="preserve">, </w:t>
            </w:r>
            <w:r w:rsidRPr="009E6006">
              <w:rPr>
                <w:bCs/>
                <w:lang w:val="en-US"/>
              </w:rPr>
              <w:t xml:space="preserve">the </w:t>
            </w:r>
            <w:r w:rsidRPr="009E6006">
              <w:rPr>
                <w:b/>
                <w:bCs/>
                <w:lang w:val="en-US"/>
              </w:rPr>
              <w:t xml:space="preserve">Customer </w:t>
            </w:r>
            <w:r w:rsidRPr="009E6006">
              <w:rPr>
                <w:lang w:val="en-US"/>
              </w:rPr>
              <w:t xml:space="preserve">shall have a right to recover a penalty in the amount of 10% of the cost of such services from the </w:t>
            </w:r>
            <w:r w:rsidRPr="009E6006">
              <w:rPr>
                <w:b/>
                <w:lang w:val="en-US"/>
              </w:rPr>
              <w:t>Contractor</w:t>
            </w:r>
            <w:r w:rsidRPr="009E6006">
              <w:rPr>
                <w:lang w:val="en-US"/>
              </w:rPr>
              <w:t>.</w:t>
            </w:r>
          </w:p>
          <w:p w:rsidR="009303A0" w:rsidRPr="009E6006" w:rsidRDefault="009303A0" w:rsidP="009E6006">
            <w:pPr>
              <w:suppressAutoHyphens/>
              <w:ind w:right="-5"/>
              <w:jc w:val="both"/>
              <w:rPr>
                <w:lang w:val="en-US"/>
              </w:rPr>
            </w:pPr>
            <w:r w:rsidRPr="009E6006">
              <w:rPr>
                <w:lang w:val="en-US"/>
              </w:rPr>
              <w:t xml:space="preserve">4.3 In case the </w:t>
            </w:r>
            <w:r w:rsidRPr="009E6006">
              <w:rPr>
                <w:b/>
                <w:lang w:val="en-US"/>
              </w:rPr>
              <w:t>Customer</w:t>
            </w:r>
            <w:r w:rsidRPr="009E6006">
              <w:rPr>
                <w:lang w:val="en-US"/>
              </w:rPr>
              <w:t xml:space="preserve"> withdraws from participation in the Exhibition, the</w:t>
            </w:r>
            <w:r w:rsidRPr="009E6006">
              <w:rPr>
                <w:b/>
                <w:bCs/>
                <w:lang w:val="en-US"/>
              </w:rPr>
              <w:t xml:space="preserve"> Customer </w:t>
            </w:r>
            <w:r w:rsidRPr="009E6006">
              <w:rPr>
                <w:bCs/>
                <w:lang w:val="en-US"/>
              </w:rPr>
              <w:t xml:space="preserve">shall notify the </w:t>
            </w:r>
            <w:r w:rsidRPr="009E6006">
              <w:rPr>
                <w:b/>
                <w:bCs/>
                <w:lang w:val="en-US"/>
              </w:rPr>
              <w:t>Contractor</w:t>
            </w:r>
            <w:r w:rsidRPr="009E6006">
              <w:rPr>
                <w:bCs/>
                <w:lang w:val="en-US"/>
              </w:rPr>
              <w:t xml:space="preserve"> of such withdrawal in writing.</w:t>
            </w:r>
          </w:p>
          <w:p w:rsidR="009303A0" w:rsidRPr="009E6006" w:rsidRDefault="009303A0" w:rsidP="009E6006">
            <w:pPr>
              <w:suppressAutoHyphens/>
              <w:ind w:right="-5"/>
              <w:jc w:val="both"/>
              <w:rPr>
                <w:lang w:val="en-US"/>
              </w:rPr>
            </w:pPr>
            <w:r w:rsidRPr="009E6006">
              <w:rPr>
                <w:lang w:val="en-US"/>
              </w:rPr>
              <w:t xml:space="preserve">4.4 In case the </w:t>
            </w:r>
            <w:r w:rsidRPr="009E6006">
              <w:rPr>
                <w:b/>
                <w:lang w:val="en-US"/>
              </w:rPr>
              <w:t>Customer</w:t>
            </w:r>
            <w:r w:rsidRPr="009E6006">
              <w:rPr>
                <w:lang w:val="en-US"/>
              </w:rPr>
              <w:t xml:space="preserve"> withdraws from participation in the Exhibition, the </w:t>
            </w:r>
            <w:r w:rsidRPr="009E6006">
              <w:rPr>
                <w:b/>
                <w:bCs/>
                <w:lang w:val="en-US"/>
              </w:rPr>
              <w:t xml:space="preserve">Contractor </w:t>
            </w:r>
            <w:r w:rsidRPr="009E6006">
              <w:rPr>
                <w:bCs/>
                <w:lang w:val="en-US"/>
              </w:rPr>
              <w:t xml:space="preserve">withholds a penalty from the </w:t>
            </w:r>
            <w:r w:rsidRPr="009E6006">
              <w:rPr>
                <w:b/>
                <w:bCs/>
                <w:lang w:val="en-US"/>
              </w:rPr>
              <w:t>Customer</w:t>
            </w:r>
            <w:r w:rsidRPr="009E6006">
              <w:rPr>
                <w:bCs/>
                <w:lang w:val="en-US"/>
              </w:rPr>
              <w:t xml:space="preserve"> in the amount of 100% of the cost of services under this Contract.</w:t>
            </w:r>
          </w:p>
          <w:p w:rsidR="009303A0" w:rsidRPr="009E6006" w:rsidRDefault="009303A0" w:rsidP="009E6006">
            <w:pPr>
              <w:suppressAutoHyphens/>
              <w:ind w:right="-5"/>
              <w:jc w:val="both"/>
              <w:rPr>
                <w:b/>
                <w:bCs/>
                <w:snapToGrid w:val="0"/>
                <w:lang w:val="en-US"/>
              </w:rPr>
            </w:pPr>
            <w:r w:rsidRPr="009E6006">
              <w:rPr>
                <w:snapToGrid w:val="0"/>
                <w:lang w:val="en-US"/>
              </w:rPr>
              <w:t xml:space="preserve">4.5 Commission expenses in respect of bank payment arrangements shall be paid by the </w:t>
            </w:r>
            <w:r w:rsidRPr="009E6006">
              <w:rPr>
                <w:b/>
                <w:bCs/>
                <w:snapToGrid w:val="0"/>
                <w:lang w:val="en-US"/>
              </w:rPr>
              <w:t>Customer.</w:t>
            </w:r>
          </w:p>
          <w:p w:rsidR="009303A0" w:rsidRPr="009E6006" w:rsidRDefault="009303A0" w:rsidP="009E6006">
            <w:pPr>
              <w:suppressAutoHyphens/>
              <w:ind w:right="-5"/>
              <w:jc w:val="both"/>
              <w:rPr>
                <w:lang w:val="en-US"/>
              </w:rPr>
            </w:pPr>
            <w:r w:rsidRPr="009E6006">
              <w:rPr>
                <w:lang w:val="en-US"/>
              </w:rPr>
              <w:t xml:space="preserve">4.6 In case the Exhibition is not held, the </w:t>
            </w:r>
            <w:r w:rsidRPr="009E6006">
              <w:rPr>
                <w:b/>
                <w:bCs/>
                <w:snapToGrid w:val="0"/>
                <w:lang w:val="en-US"/>
              </w:rPr>
              <w:t xml:space="preserve">Contractor </w:t>
            </w:r>
            <w:r w:rsidRPr="009E6006">
              <w:rPr>
                <w:lang w:val="en-US"/>
              </w:rPr>
              <w:t xml:space="preserve">shall return the payment for participation in the Exhibition to the </w:t>
            </w:r>
            <w:r w:rsidRPr="009E6006">
              <w:rPr>
                <w:b/>
                <w:lang w:val="en-US"/>
              </w:rPr>
              <w:t>Customer</w:t>
            </w:r>
            <w:r w:rsidRPr="009E6006">
              <w:rPr>
                <w:lang w:val="en-US"/>
              </w:rPr>
              <w:t xml:space="preserve"> in full.</w:t>
            </w:r>
          </w:p>
          <w:p w:rsidR="009303A0" w:rsidRPr="009E6006" w:rsidRDefault="009303A0" w:rsidP="009E6006">
            <w:pPr>
              <w:suppressAutoHyphens/>
              <w:ind w:right="-5"/>
              <w:jc w:val="both"/>
              <w:rPr>
                <w:lang w:val="en-US"/>
              </w:rPr>
            </w:pPr>
            <w:r w:rsidRPr="009E6006">
              <w:rPr>
                <w:lang w:val="en-US"/>
              </w:rPr>
              <w:t xml:space="preserve">4.7 </w:t>
            </w:r>
            <w:r w:rsidRPr="009E6006">
              <w:rPr>
                <w:bCs/>
                <w:lang w:val="en-US"/>
              </w:rPr>
              <w:t xml:space="preserve">The </w:t>
            </w:r>
            <w:r w:rsidRPr="009E6006">
              <w:rPr>
                <w:b/>
                <w:bCs/>
                <w:lang w:val="en-US"/>
              </w:rPr>
              <w:t xml:space="preserve">Contractor </w:t>
            </w:r>
            <w:r w:rsidRPr="009E6006">
              <w:rPr>
                <w:lang w:val="en-US"/>
              </w:rPr>
              <w:t>shall be responsible for the safety of exhibition stands during the Exhibition’s off-hours from 8:00 PM to 10:00 AM.</w:t>
            </w:r>
          </w:p>
          <w:p w:rsidR="009303A0" w:rsidRPr="009E6006" w:rsidRDefault="009303A0" w:rsidP="009E6006">
            <w:pPr>
              <w:tabs>
                <w:tab w:val="left" w:pos="252"/>
                <w:tab w:val="left" w:pos="432"/>
                <w:tab w:val="left" w:pos="792"/>
              </w:tabs>
              <w:suppressAutoHyphens/>
              <w:ind w:right="-5"/>
              <w:jc w:val="both"/>
              <w:rPr>
                <w:lang w:val="en-US"/>
              </w:rPr>
            </w:pPr>
            <w:r w:rsidRPr="009E6006">
              <w:rPr>
                <w:lang w:val="en-US"/>
              </w:rPr>
              <w:t xml:space="preserve">4.8 </w:t>
            </w:r>
            <w:r w:rsidRPr="009E6006">
              <w:rPr>
                <w:bCs/>
                <w:snapToGrid w:val="0"/>
                <w:lang w:val="en-US"/>
              </w:rPr>
              <w:t xml:space="preserve">The </w:t>
            </w:r>
            <w:r w:rsidRPr="009E6006">
              <w:rPr>
                <w:b/>
                <w:bCs/>
                <w:snapToGrid w:val="0"/>
                <w:lang w:val="en-US"/>
              </w:rPr>
              <w:t xml:space="preserve">Customer </w:t>
            </w:r>
            <w:r w:rsidRPr="009E6006">
              <w:rPr>
                <w:bCs/>
                <w:snapToGrid w:val="0"/>
                <w:lang w:val="en-US"/>
              </w:rPr>
              <w:t>s</w:t>
            </w:r>
            <w:r w:rsidRPr="009E6006">
              <w:rPr>
                <w:lang w:val="en-US"/>
              </w:rPr>
              <w:t>hall be solely responsible for the safety of exhibition stands during the Exhibition’s working hours from 10:00 AM to 8:00 PM.</w:t>
            </w:r>
          </w:p>
          <w:p w:rsidR="009303A0" w:rsidRPr="009E6006" w:rsidRDefault="009303A0" w:rsidP="009E6006">
            <w:pPr>
              <w:tabs>
                <w:tab w:val="left" w:pos="612"/>
                <w:tab w:val="left" w:pos="1218"/>
              </w:tabs>
              <w:suppressAutoHyphens/>
              <w:ind w:right="-5"/>
              <w:jc w:val="both"/>
              <w:rPr>
                <w:lang w:val="en-US"/>
              </w:rPr>
            </w:pPr>
            <w:r w:rsidRPr="009E6006">
              <w:rPr>
                <w:lang w:val="en-US"/>
              </w:rPr>
              <w:t xml:space="preserve">4.9 The </w:t>
            </w:r>
            <w:r w:rsidRPr="009E6006">
              <w:rPr>
                <w:b/>
                <w:bCs/>
                <w:snapToGrid w:val="0"/>
                <w:lang w:val="en-US"/>
              </w:rPr>
              <w:t xml:space="preserve">Customer </w:t>
            </w:r>
            <w:r w:rsidRPr="009E6006">
              <w:rPr>
                <w:lang w:val="en-US"/>
              </w:rPr>
              <w:t>shall be financially liable for any damage to the equipment as the result of unauthorized actions, and the amount of such liability shall be the cost of such equipment multiplied by three.</w:t>
            </w:r>
          </w:p>
          <w:p w:rsidR="009303A0" w:rsidRPr="009E6006" w:rsidRDefault="009303A0" w:rsidP="009E6006">
            <w:pPr>
              <w:tabs>
                <w:tab w:val="left" w:pos="142"/>
              </w:tabs>
              <w:suppressAutoHyphens/>
              <w:ind w:right="-5"/>
              <w:jc w:val="both"/>
              <w:rPr>
                <w:lang w:val="en-US"/>
              </w:rPr>
            </w:pPr>
            <w:r w:rsidRPr="009E6006">
              <w:rPr>
                <w:lang w:val="en-US"/>
              </w:rPr>
              <w:t xml:space="preserve">4.10 In case of preschedule moving out of exhibit items and violation of the Exhibition’s integrity, the </w:t>
            </w:r>
            <w:r w:rsidRPr="009E6006">
              <w:rPr>
                <w:b/>
                <w:lang w:val="en-US"/>
              </w:rPr>
              <w:t xml:space="preserve">Contractor </w:t>
            </w:r>
            <w:r w:rsidRPr="009E6006">
              <w:rPr>
                <w:lang w:val="en-US"/>
              </w:rPr>
              <w:t xml:space="preserve">shall have a right to recover a penalty in the amount of 10% of the cost of the services under this Contract from the </w:t>
            </w:r>
            <w:r w:rsidRPr="009E6006">
              <w:rPr>
                <w:b/>
                <w:lang w:val="en-US"/>
              </w:rPr>
              <w:t>Customer</w:t>
            </w:r>
            <w:r w:rsidRPr="009E6006">
              <w:rPr>
                <w:lang w:val="en-US"/>
              </w:rPr>
              <w:t>.</w:t>
            </w:r>
          </w:p>
          <w:p w:rsidR="009303A0" w:rsidRPr="009E6006" w:rsidRDefault="009303A0" w:rsidP="009E6006">
            <w:pPr>
              <w:tabs>
                <w:tab w:val="left" w:pos="142"/>
              </w:tabs>
              <w:suppressAutoHyphens/>
              <w:ind w:right="-5"/>
              <w:jc w:val="both"/>
              <w:rPr>
                <w:lang w:val="en-US"/>
              </w:rPr>
            </w:pPr>
            <w:r w:rsidRPr="009E6006">
              <w:rPr>
                <w:lang w:val="en-US"/>
              </w:rPr>
              <w:t xml:space="preserve">4.11 Neither </w:t>
            </w:r>
            <w:r w:rsidRPr="009E6006">
              <w:rPr>
                <w:b/>
                <w:lang w:val="en-US"/>
              </w:rPr>
              <w:t xml:space="preserve">Party </w:t>
            </w:r>
            <w:r w:rsidRPr="009E6006">
              <w:rPr>
                <w:lang w:val="en-US"/>
              </w:rPr>
              <w:t xml:space="preserve">shall be liable towards the other </w:t>
            </w:r>
            <w:r w:rsidRPr="009E6006">
              <w:rPr>
                <w:b/>
                <w:lang w:val="en-US"/>
              </w:rPr>
              <w:t>Party</w:t>
            </w:r>
            <w:r w:rsidRPr="009E6006">
              <w:rPr>
                <w:lang w:val="en-US"/>
              </w:rPr>
              <w:t xml:space="preserve"> for delay or failure to perform (in full or in part) its obligations under the Contract upon occurrence of circumstances beyond its reasonable control (force majeure). Any such </w:t>
            </w:r>
            <w:r w:rsidRPr="009E6006">
              <w:rPr>
                <w:b/>
                <w:lang w:val="en-US"/>
              </w:rPr>
              <w:t>Party</w:t>
            </w:r>
            <w:r w:rsidRPr="009E6006">
              <w:rPr>
                <w:lang w:val="en-US"/>
              </w:rPr>
              <w:t xml:space="preserve"> shall notify another </w:t>
            </w:r>
            <w:r w:rsidRPr="009E6006">
              <w:rPr>
                <w:b/>
                <w:lang w:val="en-US"/>
              </w:rPr>
              <w:t xml:space="preserve">Party </w:t>
            </w:r>
            <w:r w:rsidRPr="009E6006">
              <w:rPr>
                <w:lang w:val="en-US"/>
              </w:rPr>
              <w:t>of such circumstances in writing and no later than within 24 hours from the moment such circumstances occur.</w:t>
            </w:r>
          </w:p>
          <w:p w:rsidR="009303A0" w:rsidRPr="009E6006" w:rsidRDefault="009303A0" w:rsidP="009E6006">
            <w:pPr>
              <w:suppressAutoHyphens/>
              <w:jc w:val="both"/>
              <w:rPr>
                <w:lang w:val="en-US"/>
              </w:rPr>
            </w:pPr>
            <w:r w:rsidRPr="009E6006">
              <w:rPr>
                <w:lang w:val="en-US"/>
              </w:rPr>
              <w:t xml:space="preserve">4.12 In case of any disputable situation with the Customer, which requires the Contractor’s intervention in order to be resolved, the Customer shall immediately start negotiations with the Contractor’s organizing committee for resolution of such situation. Otherwise, the Contractor shall have a right to unilaterally terminate the Contract with the Customer and take it off the stand, </w:t>
            </w:r>
            <w:r w:rsidRPr="009E6006">
              <w:rPr>
                <w:lang w:val="en-US"/>
              </w:rPr>
              <w:lastRenderedPageBreak/>
              <w:t>provided that the Contractor shall return the payment received from the Customer for its participation in the Exhibition (the cost of exhibit area provided to the Customer) in the amount of 100% to the Customer.</w:t>
            </w:r>
          </w:p>
          <w:p w:rsidR="009303A0" w:rsidRPr="009E6006" w:rsidRDefault="009303A0" w:rsidP="009E6006">
            <w:pPr>
              <w:tabs>
                <w:tab w:val="left" w:pos="142"/>
              </w:tabs>
              <w:suppressAutoHyphens/>
              <w:ind w:right="-5"/>
              <w:jc w:val="both"/>
              <w:rPr>
                <w:lang w:val="en-US"/>
              </w:rPr>
            </w:pPr>
          </w:p>
          <w:p w:rsidR="009303A0" w:rsidRPr="009E6006" w:rsidRDefault="009303A0" w:rsidP="009E6006">
            <w:pPr>
              <w:suppressAutoHyphens/>
              <w:ind w:right="-5"/>
              <w:jc w:val="center"/>
              <w:rPr>
                <w:snapToGrid w:val="0"/>
                <w:lang w:val="en-US"/>
              </w:rPr>
            </w:pPr>
            <w:r w:rsidRPr="009E6006">
              <w:rPr>
                <w:b/>
                <w:bCs/>
                <w:caps/>
                <w:snapToGrid w:val="0"/>
                <w:lang w:val="en-US"/>
              </w:rPr>
              <w:t>5 DURATION of the CONTRACT</w:t>
            </w:r>
          </w:p>
          <w:p w:rsidR="009303A0" w:rsidRPr="009E6006" w:rsidRDefault="009303A0" w:rsidP="009E6006">
            <w:pPr>
              <w:suppressAutoHyphens/>
              <w:ind w:right="-5"/>
              <w:jc w:val="both"/>
              <w:rPr>
                <w:snapToGrid w:val="0"/>
                <w:lang w:val="en-US"/>
              </w:rPr>
            </w:pPr>
            <w:r w:rsidRPr="009E6006">
              <w:rPr>
                <w:snapToGrid w:val="0"/>
                <w:lang w:val="en-US"/>
              </w:rPr>
              <w:t xml:space="preserve">5.1 This Contract enters into force from the moment of its signing by both </w:t>
            </w:r>
            <w:r w:rsidRPr="009E6006">
              <w:rPr>
                <w:b/>
                <w:snapToGrid w:val="0"/>
                <w:lang w:val="en-US"/>
              </w:rPr>
              <w:t>Parties</w:t>
            </w:r>
            <w:r w:rsidRPr="009E6006">
              <w:rPr>
                <w:snapToGrid w:val="0"/>
                <w:lang w:val="en-US"/>
              </w:rPr>
              <w:t>, and remains in effect until the moment of complete performance of their obligations.</w:t>
            </w:r>
          </w:p>
          <w:p w:rsidR="009303A0" w:rsidRPr="009E6006" w:rsidRDefault="009303A0" w:rsidP="009E6006">
            <w:pPr>
              <w:suppressAutoHyphens/>
              <w:ind w:right="-5"/>
              <w:jc w:val="both"/>
              <w:rPr>
                <w:snapToGrid w:val="0"/>
                <w:lang w:val="en-US"/>
              </w:rPr>
            </w:pPr>
            <w:r w:rsidRPr="009E6006">
              <w:rPr>
                <w:snapToGrid w:val="0"/>
                <w:lang w:val="en-US"/>
              </w:rPr>
              <w:t>5.2 This Contract is made in two copies</w:t>
            </w:r>
            <w:r w:rsidRPr="009E6006">
              <w:rPr>
                <w:bCs/>
                <w:snapToGrid w:val="0"/>
                <w:lang w:val="en-US"/>
              </w:rPr>
              <w:t xml:space="preserve"> ha</w:t>
            </w:r>
            <w:r w:rsidRPr="009E6006">
              <w:rPr>
                <w:snapToGrid w:val="0"/>
                <w:lang w:val="en-US"/>
              </w:rPr>
              <w:t xml:space="preserve">ving equal legal force, one for each </w:t>
            </w:r>
            <w:r w:rsidRPr="009E6006">
              <w:rPr>
                <w:b/>
                <w:bCs/>
                <w:snapToGrid w:val="0"/>
                <w:lang w:val="en-US"/>
              </w:rPr>
              <w:t>Party</w:t>
            </w:r>
            <w:r w:rsidRPr="009E6006">
              <w:rPr>
                <w:bCs/>
                <w:snapToGrid w:val="0"/>
                <w:lang w:val="en-US"/>
              </w:rPr>
              <w:t>,</w:t>
            </w:r>
            <w:r w:rsidRPr="009E6006">
              <w:rPr>
                <w:snapToGrid w:val="0"/>
                <w:lang w:val="en-US"/>
              </w:rPr>
              <w:t xml:space="preserve"> and represents a formal financial commitment for performance of mutual settlements. </w:t>
            </w:r>
          </w:p>
          <w:p w:rsidR="009303A0" w:rsidRPr="009E6006" w:rsidRDefault="009303A0" w:rsidP="009E6006">
            <w:pPr>
              <w:suppressAutoHyphens/>
              <w:ind w:right="-5"/>
              <w:rPr>
                <w:b/>
                <w:bCs/>
                <w:snapToGrid w:val="0"/>
                <w:lang w:val="en-US"/>
              </w:rPr>
            </w:pPr>
          </w:p>
          <w:p w:rsidR="009303A0" w:rsidRDefault="009303A0" w:rsidP="009E6006">
            <w:pPr>
              <w:suppressAutoHyphens/>
              <w:ind w:right="-5"/>
              <w:jc w:val="center"/>
              <w:rPr>
                <w:b/>
                <w:bCs/>
                <w:snapToGrid w:val="0"/>
                <w:lang w:val="en-US"/>
              </w:rPr>
            </w:pPr>
          </w:p>
          <w:p w:rsidR="009303A0" w:rsidRDefault="009303A0" w:rsidP="009E6006">
            <w:pPr>
              <w:suppressAutoHyphens/>
              <w:ind w:right="-5"/>
              <w:jc w:val="center"/>
              <w:rPr>
                <w:b/>
                <w:bCs/>
                <w:snapToGrid w:val="0"/>
                <w:lang w:val="en-US"/>
              </w:rPr>
            </w:pPr>
          </w:p>
          <w:p w:rsidR="009303A0" w:rsidRPr="009E6006" w:rsidRDefault="009303A0" w:rsidP="009E6006">
            <w:pPr>
              <w:suppressAutoHyphens/>
              <w:ind w:right="-5"/>
              <w:jc w:val="center"/>
              <w:rPr>
                <w:b/>
                <w:bCs/>
                <w:snapToGrid w:val="0"/>
                <w:lang w:val="en-US"/>
              </w:rPr>
            </w:pPr>
            <w:r w:rsidRPr="009E6006">
              <w:rPr>
                <w:b/>
                <w:bCs/>
                <w:snapToGrid w:val="0"/>
                <w:lang w:val="en-US"/>
              </w:rPr>
              <w:t>6 DISPUTE RESOLUTION PROCEDURE</w:t>
            </w:r>
          </w:p>
          <w:p w:rsidR="009303A0" w:rsidRPr="009E6006" w:rsidRDefault="009303A0" w:rsidP="009E6006">
            <w:pPr>
              <w:suppressAutoHyphens/>
              <w:ind w:right="-5"/>
              <w:jc w:val="both"/>
              <w:rPr>
                <w:lang w:val="en-US"/>
              </w:rPr>
            </w:pPr>
            <w:r w:rsidRPr="009E6006">
              <w:rPr>
                <w:lang w:val="en-US"/>
              </w:rPr>
              <w:t xml:space="preserve">6.1 The </w:t>
            </w:r>
            <w:r w:rsidRPr="009E6006">
              <w:rPr>
                <w:b/>
                <w:bCs/>
                <w:lang w:val="en-US"/>
              </w:rPr>
              <w:t xml:space="preserve">Parties </w:t>
            </w:r>
            <w:r w:rsidRPr="009E6006">
              <w:rPr>
                <w:bCs/>
                <w:lang w:val="en-US"/>
              </w:rPr>
              <w:t>shall resolve all disputes and difficulties by way of negotiations.</w:t>
            </w:r>
          </w:p>
          <w:p w:rsidR="009303A0" w:rsidRPr="009E6006" w:rsidRDefault="009303A0" w:rsidP="009E6006">
            <w:pPr>
              <w:suppressAutoHyphens/>
              <w:ind w:right="-5"/>
              <w:jc w:val="both"/>
              <w:rPr>
                <w:lang w:val="en-US"/>
              </w:rPr>
            </w:pPr>
            <w:r w:rsidRPr="009E6006">
              <w:rPr>
                <w:lang w:val="en-US"/>
              </w:rPr>
              <w:t>6.2 In case it is impossible to reach an agreement by way of negotiations, all such disputes shall be resolved in accordance with the existing laws of Russian Federation.</w:t>
            </w:r>
          </w:p>
          <w:p w:rsidR="009303A0" w:rsidRPr="009E6006" w:rsidRDefault="009303A0" w:rsidP="009E6006">
            <w:pPr>
              <w:pStyle w:val="a6"/>
              <w:jc w:val="center"/>
              <w:outlineLvl w:val="0"/>
              <w:rPr>
                <w:lang w:val="en-US"/>
              </w:rPr>
            </w:pPr>
            <w:r w:rsidRPr="009E6006">
              <w:rPr>
                <w:lang w:val="en-US"/>
              </w:rPr>
              <w:br w:type="page"/>
            </w:r>
          </w:p>
          <w:p w:rsidR="009303A0" w:rsidRPr="009E6006" w:rsidRDefault="009303A0" w:rsidP="009E6006">
            <w:pPr>
              <w:pStyle w:val="a6"/>
              <w:jc w:val="center"/>
              <w:outlineLvl w:val="0"/>
              <w:rPr>
                <w:lang w:val="en-US"/>
              </w:rPr>
            </w:pPr>
            <w:r w:rsidRPr="009E6006">
              <w:rPr>
                <w:lang w:val="en-US"/>
              </w:rPr>
              <w:t>7 MISCELLANEOUS</w:t>
            </w:r>
          </w:p>
          <w:p w:rsidR="009303A0" w:rsidRPr="009E6006" w:rsidRDefault="009303A0" w:rsidP="009E6006">
            <w:pPr>
              <w:pStyle w:val="a6"/>
              <w:jc w:val="both"/>
              <w:outlineLvl w:val="0"/>
              <w:rPr>
                <w:lang w:val="en-US"/>
              </w:rPr>
            </w:pPr>
            <w:r w:rsidRPr="009E6006">
              <w:rPr>
                <w:b w:val="0"/>
                <w:lang w:val="en-US"/>
              </w:rPr>
              <w:t>7.1 This Contract and possible Supplements to it may be signed and delivered by facsimile, and shall have the legal force of the original copy before the Parties deliver the original copies of the Contract.</w:t>
            </w:r>
          </w:p>
          <w:p w:rsidR="009303A0" w:rsidRPr="009E6006" w:rsidRDefault="009303A0" w:rsidP="009E6006">
            <w:pPr>
              <w:suppressAutoHyphens/>
              <w:jc w:val="both"/>
              <w:rPr>
                <w:lang w:val="en-US"/>
              </w:rPr>
            </w:pPr>
            <w:r w:rsidRPr="009E6006">
              <w:rPr>
                <w:lang w:val="en-US"/>
              </w:rPr>
              <w:t>7.2 Annex 1 shall be an integral part of this Contract.</w:t>
            </w:r>
          </w:p>
          <w:p w:rsidR="009303A0" w:rsidRPr="009E6006" w:rsidRDefault="009303A0" w:rsidP="009E6006">
            <w:pPr>
              <w:pStyle w:val="a6"/>
              <w:suppressAutoHyphens/>
              <w:ind w:right="-5"/>
              <w:rPr>
                <w:b w:val="0"/>
                <w:lang w:val="en-US"/>
              </w:rPr>
            </w:pPr>
          </w:p>
          <w:p w:rsidR="009303A0" w:rsidRPr="009E6006" w:rsidRDefault="009303A0" w:rsidP="002633E4">
            <w:pPr>
              <w:rPr>
                <w:lang w:val="en-US"/>
              </w:rPr>
            </w:pPr>
          </w:p>
        </w:tc>
      </w:tr>
    </w:tbl>
    <w:p w:rsidR="009303A0" w:rsidRPr="00E6178A" w:rsidRDefault="009303A0">
      <w:pPr>
        <w:rPr>
          <w:lang w:val="en-US"/>
        </w:rPr>
      </w:pPr>
    </w:p>
    <w:p w:rsidR="009303A0" w:rsidRPr="00E6178A" w:rsidRDefault="009303A0">
      <w:pPr>
        <w:rPr>
          <w:lang w:val="en-US"/>
        </w:rPr>
      </w:pPr>
      <w:r w:rsidRPr="00E6178A">
        <w:rPr>
          <w:lang w:val="en-US"/>
        </w:rPr>
        <w:br w:type="page"/>
      </w:r>
    </w:p>
    <w:tbl>
      <w:tblPr>
        <w:tblW w:w="10632" w:type="dxa"/>
        <w:tblInd w:w="-601" w:type="dxa"/>
        <w:tblLayout w:type="fixed"/>
        <w:tblLook w:val="00A0" w:firstRow="1" w:lastRow="0" w:firstColumn="1" w:lastColumn="0" w:noHBand="0" w:noVBand="0"/>
      </w:tblPr>
      <w:tblGrid>
        <w:gridCol w:w="5275"/>
        <w:gridCol w:w="254"/>
        <w:gridCol w:w="5103"/>
      </w:tblGrid>
      <w:tr w:rsidR="009303A0" w:rsidRPr="002633E4" w:rsidTr="009E6006">
        <w:tc>
          <w:tcPr>
            <w:tcW w:w="5529" w:type="dxa"/>
            <w:gridSpan w:val="2"/>
          </w:tcPr>
          <w:p w:rsidR="009303A0" w:rsidRPr="009E6006" w:rsidRDefault="009303A0" w:rsidP="009E6006">
            <w:pPr>
              <w:suppressAutoHyphens/>
              <w:ind w:right="-5"/>
              <w:jc w:val="center"/>
              <w:rPr>
                <w:b/>
                <w:bCs/>
                <w:caps/>
                <w:snapToGrid w:val="0"/>
              </w:rPr>
            </w:pPr>
            <w:r w:rsidRPr="009E6006">
              <w:rPr>
                <w:b/>
                <w:bCs/>
                <w:caps/>
                <w:snapToGrid w:val="0"/>
              </w:rPr>
              <w:lastRenderedPageBreak/>
              <w:t xml:space="preserve">8. Юридические адреса </w:t>
            </w:r>
            <w:r w:rsidRPr="009E6006">
              <w:rPr>
                <w:b/>
                <w:bCs/>
                <w:caps/>
                <w:snapToGrid w:val="0"/>
              </w:rPr>
              <w:br/>
              <w:t>И ПОДПИСИ сторон</w:t>
            </w:r>
          </w:p>
          <w:p w:rsidR="009303A0" w:rsidRPr="009E6006" w:rsidRDefault="009303A0" w:rsidP="009E6006">
            <w:pPr>
              <w:pStyle w:val="a6"/>
              <w:suppressAutoHyphens/>
              <w:ind w:right="-5"/>
              <w:rPr>
                <w:b w:val="0"/>
              </w:rPr>
            </w:pPr>
          </w:p>
          <w:tbl>
            <w:tblPr>
              <w:tblW w:w="0" w:type="auto"/>
              <w:tblLayout w:type="fixed"/>
              <w:tblLook w:val="00A0" w:firstRow="1" w:lastRow="0" w:firstColumn="1" w:lastColumn="0" w:noHBand="0" w:noVBand="0"/>
            </w:tblPr>
            <w:tblGrid>
              <w:gridCol w:w="4683"/>
              <w:gridCol w:w="4713"/>
            </w:tblGrid>
            <w:tr w:rsidR="009303A0" w:rsidRPr="00732760" w:rsidTr="002633E4">
              <w:tc>
                <w:tcPr>
                  <w:tcW w:w="4683" w:type="dxa"/>
                </w:tcPr>
                <w:p w:rsidR="009303A0" w:rsidRPr="00732760" w:rsidRDefault="009303A0" w:rsidP="002633E4">
                  <w:pPr>
                    <w:jc w:val="both"/>
                    <w:rPr>
                      <w:color w:val="000000"/>
                    </w:rPr>
                  </w:pPr>
                  <w:r w:rsidRPr="00C31B12">
                    <w:rPr>
                      <w:b/>
                      <w:color w:val="000000"/>
                    </w:rPr>
                    <w:t>ИСПОЛНИТЕЛЬ</w:t>
                  </w:r>
                  <w:r w:rsidRPr="00732760">
                    <w:rPr>
                      <w:color w:val="000000"/>
                    </w:rPr>
                    <w:t>:</w:t>
                  </w:r>
                </w:p>
              </w:tc>
              <w:tc>
                <w:tcPr>
                  <w:tcW w:w="4713" w:type="dxa"/>
                </w:tcPr>
                <w:p w:rsidR="009303A0" w:rsidRPr="00732760" w:rsidRDefault="009303A0" w:rsidP="002633E4">
                  <w:pPr>
                    <w:jc w:val="both"/>
                    <w:rPr>
                      <w:color w:val="000000"/>
                    </w:rPr>
                  </w:pPr>
                </w:p>
              </w:tc>
            </w:tr>
            <w:tr w:rsidR="009303A0" w:rsidRPr="00732760" w:rsidTr="002633E4">
              <w:tc>
                <w:tcPr>
                  <w:tcW w:w="4683" w:type="dxa"/>
                </w:tcPr>
                <w:p w:rsidR="009303A0" w:rsidRPr="00732760" w:rsidRDefault="009303A0" w:rsidP="00792FE6">
                  <w:pPr>
                    <w:ind w:right="21"/>
                    <w:rPr>
                      <w:color w:val="000000"/>
                    </w:rPr>
                  </w:pPr>
                  <w:r w:rsidRPr="00732760">
                    <w:rPr>
                      <w:color w:val="000000"/>
                    </w:rPr>
                    <w:t>Общество с ограниченной ответственностью  «</w:t>
                  </w:r>
                  <w:proofErr w:type="spellStart"/>
                  <w:r w:rsidRPr="00732760">
                    <w:rPr>
                      <w:color w:val="000000"/>
                    </w:rPr>
                    <w:t>Андервотер</w:t>
                  </w:r>
                  <w:proofErr w:type="spellEnd"/>
                  <w:r w:rsidRPr="00732760">
                    <w:rPr>
                      <w:color w:val="000000"/>
                    </w:rPr>
                    <w:t xml:space="preserve">»       </w:t>
                  </w:r>
                </w:p>
                <w:p w:rsidR="009303A0" w:rsidRPr="00732760" w:rsidRDefault="009303A0" w:rsidP="00792FE6">
                  <w:pPr>
                    <w:ind w:right="21"/>
                    <w:rPr>
                      <w:color w:val="000000"/>
                    </w:rPr>
                  </w:pPr>
                  <w:r w:rsidRPr="00732760">
                    <w:rPr>
                      <w:color w:val="000000"/>
                    </w:rPr>
                    <w:t>Юридический адрес: 107392, г. Москва, ул. Просторная, д.7, стр.3.</w:t>
                  </w:r>
                </w:p>
                <w:p w:rsidR="009303A0" w:rsidRPr="00732760" w:rsidRDefault="009303A0" w:rsidP="00792FE6">
                  <w:pPr>
                    <w:ind w:right="21"/>
                    <w:rPr>
                      <w:color w:val="000000"/>
                    </w:rPr>
                  </w:pPr>
                  <w:r w:rsidRPr="00732760">
                    <w:rPr>
                      <w:color w:val="000000"/>
                    </w:rPr>
                    <w:t>Почтовый адрес: 107392, г. Москва, ул. Просторная, д.7, стр.3.</w:t>
                  </w:r>
                </w:p>
                <w:p w:rsidR="009303A0" w:rsidRPr="00732760" w:rsidRDefault="009303A0" w:rsidP="00792FE6">
                  <w:pPr>
                    <w:ind w:right="21"/>
                    <w:rPr>
                      <w:color w:val="000000"/>
                    </w:rPr>
                  </w:pPr>
                  <w:r w:rsidRPr="00732760">
                    <w:rPr>
                      <w:color w:val="000000"/>
                    </w:rPr>
                    <w:t xml:space="preserve">№ </w:t>
                  </w:r>
                  <w:proofErr w:type="spellStart"/>
                  <w:r w:rsidRPr="00732760">
                    <w:rPr>
                      <w:color w:val="000000"/>
                    </w:rPr>
                    <w:t>гос.регистр</w:t>
                  </w:r>
                  <w:proofErr w:type="spellEnd"/>
                  <w:r w:rsidRPr="00732760">
                    <w:rPr>
                      <w:color w:val="000000"/>
                    </w:rPr>
                    <w:t>. 1097746591084</w:t>
                  </w:r>
                </w:p>
                <w:p w:rsidR="009303A0" w:rsidRDefault="009303A0" w:rsidP="00792FE6">
                  <w:pPr>
                    <w:ind w:right="21"/>
                    <w:rPr>
                      <w:color w:val="000000"/>
                    </w:rPr>
                  </w:pPr>
                  <w:r w:rsidRPr="00732760">
                    <w:rPr>
                      <w:color w:val="000000"/>
                    </w:rPr>
                    <w:t>Р/</w:t>
                  </w:r>
                  <w:proofErr w:type="spellStart"/>
                  <w:r w:rsidRPr="00732760">
                    <w:rPr>
                      <w:color w:val="000000"/>
                    </w:rPr>
                    <w:t>сч</w:t>
                  </w:r>
                  <w:proofErr w:type="spellEnd"/>
                  <w:r w:rsidRPr="00732760">
                    <w:rPr>
                      <w:color w:val="000000"/>
                    </w:rPr>
                    <w:t xml:space="preserve"> № </w:t>
                  </w:r>
                  <w:hyperlink r:id="rId5" w:history="1">
                    <w:r w:rsidRPr="00EE27A4">
                      <w:rPr>
                        <w:color w:val="000000"/>
                      </w:rPr>
                      <w:t>40702978538000002354</w:t>
                    </w:r>
                  </w:hyperlink>
                  <w:r>
                    <w:rPr>
                      <w:color w:val="000000"/>
                    </w:rPr>
                    <w:t xml:space="preserve"> </w:t>
                  </w:r>
                </w:p>
                <w:p w:rsidR="009303A0" w:rsidRPr="00732760" w:rsidRDefault="009303A0" w:rsidP="00792FE6">
                  <w:pPr>
                    <w:ind w:right="21"/>
                    <w:rPr>
                      <w:color w:val="000000"/>
                    </w:rPr>
                  </w:pPr>
                  <w:r>
                    <w:rPr>
                      <w:color w:val="000000"/>
                    </w:rPr>
                    <w:t xml:space="preserve">Транзит № </w:t>
                  </w:r>
                  <w:hyperlink r:id="rId6" w:history="1">
                    <w:r w:rsidRPr="00EE27A4">
                      <w:rPr>
                        <w:color w:val="000000"/>
                      </w:rPr>
                      <w:t>40702978838001002354</w:t>
                    </w:r>
                  </w:hyperlink>
                </w:p>
                <w:p w:rsidR="009303A0" w:rsidRPr="00732760" w:rsidRDefault="009303A0" w:rsidP="00792FE6">
                  <w:pPr>
                    <w:ind w:right="21"/>
                    <w:rPr>
                      <w:color w:val="000000"/>
                    </w:rPr>
                  </w:pPr>
                  <w:r>
                    <w:rPr>
                      <w:color w:val="000000"/>
                    </w:rPr>
                    <w:t xml:space="preserve">Банк: </w:t>
                  </w:r>
                  <w:r w:rsidRPr="00732760">
                    <w:rPr>
                      <w:color w:val="000000"/>
                    </w:rPr>
                    <w:t>ОАО «Сбербанк России»</w:t>
                  </w:r>
                </w:p>
                <w:p w:rsidR="009303A0" w:rsidRPr="00732760" w:rsidRDefault="009303A0" w:rsidP="00792FE6">
                  <w:pPr>
                    <w:ind w:right="21"/>
                    <w:rPr>
                      <w:color w:val="000000"/>
                    </w:rPr>
                  </w:pPr>
                  <w:r w:rsidRPr="00732760">
                    <w:rPr>
                      <w:color w:val="000000"/>
                    </w:rPr>
                    <w:t>БИК 044525225,</w:t>
                  </w:r>
                </w:p>
                <w:p w:rsidR="009303A0" w:rsidRPr="00732760" w:rsidRDefault="009303A0" w:rsidP="00792FE6">
                  <w:pPr>
                    <w:ind w:right="21"/>
                    <w:rPr>
                      <w:color w:val="000000"/>
                    </w:rPr>
                  </w:pPr>
                  <w:r w:rsidRPr="00732760">
                    <w:rPr>
                      <w:color w:val="000000"/>
                    </w:rPr>
                    <w:t>ИНН 7718777893,</w:t>
                  </w:r>
                </w:p>
                <w:p w:rsidR="009303A0" w:rsidRPr="00732760" w:rsidRDefault="009303A0" w:rsidP="00792FE6">
                  <w:pPr>
                    <w:ind w:right="21"/>
                    <w:rPr>
                      <w:color w:val="000000"/>
                    </w:rPr>
                  </w:pPr>
                  <w:r w:rsidRPr="00732760">
                    <w:rPr>
                      <w:color w:val="000000"/>
                    </w:rPr>
                    <w:t xml:space="preserve">КПП 771801001 </w:t>
                  </w:r>
                </w:p>
                <w:p w:rsidR="009303A0" w:rsidRPr="00732760" w:rsidRDefault="009303A0" w:rsidP="00792FE6">
                  <w:pPr>
                    <w:ind w:right="21"/>
                    <w:rPr>
                      <w:color w:val="000000"/>
                    </w:rPr>
                  </w:pPr>
                  <w:r w:rsidRPr="00732760">
                    <w:rPr>
                      <w:color w:val="000000"/>
                    </w:rPr>
                    <w:t>Кор. счет № 30101810400000000225</w:t>
                  </w:r>
                </w:p>
                <w:p w:rsidR="009303A0" w:rsidRPr="00C1404D" w:rsidRDefault="009303A0" w:rsidP="00792FE6">
                  <w:pPr>
                    <w:ind w:right="21"/>
                    <w:rPr>
                      <w:color w:val="000000"/>
                    </w:rPr>
                  </w:pPr>
                  <w:r w:rsidRPr="00732760">
                    <w:rPr>
                      <w:color w:val="000000"/>
                    </w:rPr>
                    <w:t>Тел</w:t>
                  </w:r>
                  <w:r>
                    <w:rPr>
                      <w:color w:val="000000"/>
                    </w:rPr>
                    <w:t xml:space="preserve">. +7 </w:t>
                  </w:r>
                  <w:r w:rsidR="00C6513B">
                    <w:rPr>
                      <w:color w:val="000000"/>
                    </w:rPr>
                    <w:t>(499</w:t>
                  </w:r>
                  <w:r w:rsidRPr="00C1404D">
                    <w:rPr>
                      <w:color w:val="000000"/>
                    </w:rPr>
                    <w:t>)</w:t>
                  </w:r>
                  <w:r>
                    <w:rPr>
                      <w:color w:val="000000"/>
                    </w:rPr>
                    <w:t xml:space="preserve"> </w:t>
                  </w:r>
                  <w:r w:rsidR="00C6513B">
                    <w:rPr>
                      <w:color w:val="000000"/>
                    </w:rPr>
                    <w:t>110-48-37</w:t>
                  </w:r>
                </w:p>
                <w:p w:rsidR="009303A0" w:rsidRDefault="009303A0" w:rsidP="002633E4">
                  <w:pPr>
                    <w:ind w:right="21"/>
                    <w:rPr>
                      <w:color w:val="000000"/>
                    </w:rPr>
                  </w:pPr>
                </w:p>
                <w:p w:rsidR="009303A0" w:rsidRDefault="009303A0" w:rsidP="002633E4">
                  <w:pPr>
                    <w:ind w:right="21"/>
                    <w:rPr>
                      <w:color w:val="000000"/>
                    </w:rPr>
                  </w:pPr>
                </w:p>
                <w:p w:rsidR="009303A0" w:rsidRPr="00C1404D" w:rsidRDefault="009303A0" w:rsidP="002633E4">
                  <w:pPr>
                    <w:ind w:right="21"/>
                    <w:rPr>
                      <w:color w:val="000000"/>
                    </w:rPr>
                  </w:pPr>
                </w:p>
                <w:p w:rsidR="009303A0" w:rsidRPr="00732760" w:rsidRDefault="009303A0" w:rsidP="002633E4">
                  <w:pPr>
                    <w:shd w:val="clear" w:color="auto" w:fill="FFFFFF"/>
                    <w:rPr>
                      <w:color w:val="000000"/>
                    </w:rPr>
                  </w:pPr>
                  <w:r>
                    <w:rPr>
                      <w:color w:val="000000"/>
                    </w:rPr>
                    <w:t>Генеральный директор</w:t>
                  </w:r>
                </w:p>
              </w:tc>
              <w:tc>
                <w:tcPr>
                  <w:tcW w:w="4713" w:type="dxa"/>
                </w:tcPr>
                <w:p w:rsidR="009303A0" w:rsidRPr="00732760" w:rsidRDefault="009303A0" w:rsidP="002633E4">
                  <w:pPr>
                    <w:shd w:val="clear" w:color="auto" w:fill="FFFFFF"/>
                    <w:rPr>
                      <w:color w:val="000000"/>
                    </w:rPr>
                  </w:pPr>
                </w:p>
                <w:p w:rsidR="009303A0" w:rsidRPr="00732760" w:rsidRDefault="009303A0" w:rsidP="002633E4">
                  <w:pPr>
                    <w:jc w:val="both"/>
                    <w:rPr>
                      <w:color w:val="000000"/>
                    </w:rPr>
                  </w:pPr>
                </w:p>
              </w:tc>
            </w:tr>
            <w:tr w:rsidR="009303A0" w:rsidRPr="00732760" w:rsidTr="002633E4">
              <w:tc>
                <w:tcPr>
                  <w:tcW w:w="4683" w:type="dxa"/>
                </w:tcPr>
                <w:p w:rsidR="009303A0" w:rsidRPr="00C1404D" w:rsidRDefault="009303A0" w:rsidP="002633E4">
                  <w:pPr>
                    <w:ind w:right="21"/>
                    <w:rPr>
                      <w:color w:val="000000"/>
                    </w:rPr>
                  </w:pPr>
                  <w:r>
                    <w:rPr>
                      <w:color w:val="000000"/>
                    </w:rPr>
                    <w:t xml:space="preserve"> ___________________(</w:t>
                  </w:r>
                  <w:proofErr w:type="spellStart"/>
                  <w:r>
                    <w:rPr>
                      <w:color w:val="000000"/>
                    </w:rPr>
                    <w:t>Здановский</w:t>
                  </w:r>
                  <w:proofErr w:type="spellEnd"/>
                  <w:r>
                    <w:rPr>
                      <w:color w:val="000000"/>
                    </w:rPr>
                    <w:t xml:space="preserve"> Г.О.)</w:t>
                  </w:r>
                </w:p>
                <w:p w:rsidR="009303A0" w:rsidRPr="00732760" w:rsidRDefault="009303A0" w:rsidP="002633E4">
                  <w:pPr>
                    <w:rPr>
                      <w:color w:val="000000"/>
                    </w:rPr>
                  </w:pPr>
                </w:p>
              </w:tc>
              <w:tc>
                <w:tcPr>
                  <w:tcW w:w="4713" w:type="dxa"/>
                </w:tcPr>
                <w:p w:rsidR="009303A0" w:rsidRPr="00732760" w:rsidRDefault="009303A0" w:rsidP="002633E4">
                  <w:pPr>
                    <w:rPr>
                      <w:color w:val="000000"/>
                    </w:rPr>
                  </w:pPr>
                </w:p>
              </w:tc>
            </w:tr>
            <w:tr w:rsidR="009303A0" w:rsidRPr="00732760" w:rsidTr="002633E4">
              <w:tc>
                <w:tcPr>
                  <w:tcW w:w="4683" w:type="dxa"/>
                </w:tcPr>
                <w:p w:rsidR="009303A0" w:rsidRPr="00732760" w:rsidRDefault="009303A0" w:rsidP="002633E4">
                  <w:pPr>
                    <w:rPr>
                      <w:color w:val="000000"/>
                    </w:rPr>
                  </w:pPr>
                  <w:r>
                    <w:rPr>
                      <w:color w:val="000000"/>
                    </w:rPr>
                    <w:t xml:space="preserve"> М.П.</w:t>
                  </w:r>
                </w:p>
              </w:tc>
              <w:tc>
                <w:tcPr>
                  <w:tcW w:w="4713" w:type="dxa"/>
                </w:tcPr>
                <w:p w:rsidR="009303A0" w:rsidRPr="00732760" w:rsidRDefault="009303A0" w:rsidP="002633E4">
                  <w:pPr>
                    <w:rPr>
                      <w:color w:val="000000"/>
                    </w:rPr>
                  </w:pPr>
                </w:p>
              </w:tc>
            </w:tr>
          </w:tbl>
          <w:p w:rsidR="009303A0" w:rsidRPr="00E6178A" w:rsidRDefault="009303A0" w:rsidP="009E6006">
            <w:pPr>
              <w:suppressAutoHyphens/>
              <w:ind w:right="-5"/>
              <w:jc w:val="center"/>
              <w:rPr>
                <w:b/>
                <w:bCs/>
                <w:snapToGrid w:val="0"/>
              </w:rPr>
            </w:pPr>
          </w:p>
          <w:p w:rsidR="009303A0" w:rsidRPr="00E6178A" w:rsidRDefault="009303A0" w:rsidP="009E6006">
            <w:pPr>
              <w:suppressAutoHyphens/>
              <w:ind w:right="-5"/>
              <w:jc w:val="center"/>
              <w:rPr>
                <w:b/>
                <w:bCs/>
                <w:snapToGrid w:val="0"/>
              </w:rPr>
            </w:pPr>
          </w:p>
          <w:p w:rsidR="009303A0" w:rsidRPr="005D0D21" w:rsidRDefault="009303A0" w:rsidP="009E6006">
            <w:pPr>
              <w:suppressAutoHyphens/>
              <w:ind w:right="-5"/>
              <w:rPr>
                <w:b/>
                <w:bCs/>
                <w:snapToGrid w:val="0"/>
              </w:rPr>
            </w:pPr>
            <w:r w:rsidRPr="00E6178A">
              <w:rPr>
                <w:b/>
                <w:bCs/>
                <w:snapToGrid w:val="0"/>
              </w:rPr>
              <w:t>ЗАКАЗЧИК:</w:t>
            </w:r>
          </w:p>
          <w:p w:rsidR="009303A0" w:rsidRPr="00E6178A" w:rsidRDefault="009303A0" w:rsidP="009E6006">
            <w:pPr>
              <w:suppressAutoHyphens/>
              <w:ind w:right="-5"/>
              <w:jc w:val="center"/>
              <w:rPr>
                <w:b/>
                <w:bCs/>
                <w:snapToGrid w:val="0"/>
              </w:rPr>
            </w:pPr>
          </w:p>
          <w:p w:rsidR="009303A0" w:rsidRPr="00E6178A"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Default="009303A0" w:rsidP="009E6006">
            <w:pPr>
              <w:suppressAutoHyphens/>
              <w:ind w:right="-5"/>
              <w:jc w:val="center"/>
              <w:rPr>
                <w:b/>
                <w:bCs/>
                <w:snapToGrid w:val="0"/>
              </w:rPr>
            </w:pPr>
          </w:p>
          <w:p w:rsidR="009303A0" w:rsidRPr="00E6178A" w:rsidRDefault="009303A0" w:rsidP="009E6006">
            <w:pPr>
              <w:suppressAutoHyphens/>
              <w:ind w:right="-5"/>
              <w:jc w:val="center"/>
              <w:rPr>
                <w:b/>
                <w:bCs/>
                <w:snapToGrid w:val="0"/>
              </w:rPr>
            </w:pPr>
          </w:p>
          <w:p w:rsidR="009303A0" w:rsidRPr="00E6178A" w:rsidRDefault="009303A0" w:rsidP="009E6006">
            <w:pPr>
              <w:suppressAutoHyphens/>
              <w:ind w:right="-5"/>
              <w:rPr>
                <w:b/>
                <w:bCs/>
                <w:snapToGrid w:val="0"/>
              </w:rPr>
            </w:pPr>
          </w:p>
          <w:p w:rsidR="009303A0" w:rsidRPr="00E6178A" w:rsidRDefault="009303A0" w:rsidP="009E6006">
            <w:pPr>
              <w:suppressAutoHyphens/>
              <w:ind w:right="-5"/>
              <w:rPr>
                <w:b/>
                <w:bCs/>
                <w:snapToGrid w:val="0"/>
              </w:rPr>
            </w:pPr>
            <w:r w:rsidRPr="00E6178A">
              <w:rPr>
                <w:b/>
                <w:bCs/>
                <w:snapToGrid w:val="0"/>
              </w:rPr>
              <w:t>__________________ (_________________)</w:t>
            </w:r>
          </w:p>
          <w:p w:rsidR="009303A0" w:rsidRPr="00E6178A" w:rsidRDefault="009303A0" w:rsidP="009E6006">
            <w:pPr>
              <w:suppressAutoHyphens/>
              <w:ind w:right="-5"/>
              <w:rPr>
                <w:b/>
                <w:bCs/>
                <w:snapToGrid w:val="0"/>
              </w:rPr>
            </w:pPr>
            <w:r w:rsidRPr="00E6178A">
              <w:rPr>
                <w:b/>
                <w:bCs/>
                <w:snapToGrid w:val="0"/>
              </w:rPr>
              <w:t>М.П.</w:t>
            </w:r>
          </w:p>
        </w:tc>
        <w:tc>
          <w:tcPr>
            <w:tcW w:w="5103" w:type="dxa"/>
          </w:tcPr>
          <w:p w:rsidR="009303A0" w:rsidRPr="009E6006" w:rsidRDefault="009303A0" w:rsidP="009E6006">
            <w:pPr>
              <w:suppressAutoHyphens/>
              <w:ind w:right="-5"/>
              <w:jc w:val="center"/>
              <w:rPr>
                <w:b/>
                <w:bCs/>
                <w:caps/>
                <w:snapToGrid w:val="0"/>
                <w:lang w:val="en-US"/>
              </w:rPr>
            </w:pPr>
            <w:r w:rsidRPr="009E6006">
              <w:rPr>
                <w:b/>
                <w:bCs/>
                <w:caps/>
                <w:snapToGrid w:val="0"/>
                <w:lang w:val="en-US"/>
              </w:rPr>
              <w:t xml:space="preserve">8 LEGAL ADDRESSES </w:t>
            </w:r>
            <w:r w:rsidRPr="009E6006">
              <w:rPr>
                <w:b/>
                <w:bCs/>
                <w:caps/>
                <w:snapToGrid w:val="0"/>
                <w:lang w:val="en-US"/>
              </w:rPr>
              <w:br/>
              <w:t>and signatures of the parties</w:t>
            </w:r>
          </w:p>
          <w:p w:rsidR="009303A0" w:rsidRPr="009E6006" w:rsidRDefault="009303A0" w:rsidP="009E6006">
            <w:pPr>
              <w:pStyle w:val="a6"/>
              <w:suppressAutoHyphens/>
              <w:ind w:right="-5"/>
              <w:rPr>
                <w:b w:val="0"/>
                <w:lang w:val="en-US"/>
              </w:rPr>
            </w:pPr>
          </w:p>
          <w:tbl>
            <w:tblPr>
              <w:tblW w:w="9783" w:type="dxa"/>
              <w:tblLayout w:type="fixed"/>
              <w:tblLook w:val="00A0" w:firstRow="1" w:lastRow="0" w:firstColumn="1" w:lastColumn="0" w:noHBand="0" w:noVBand="0"/>
            </w:tblPr>
            <w:tblGrid>
              <w:gridCol w:w="5070"/>
              <w:gridCol w:w="4713"/>
            </w:tblGrid>
            <w:tr w:rsidR="009303A0" w:rsidRPr="002633E4" w:rsidTr="002633E4">
              <w:tc>
                <w:tcPr>
                  <w:tcW w:w="5070" w:type="dxa"/>
                </w:tcPr>
                <w:p w:rsidR="009303A0" w:rsidRPr="00FB3767" w:rsidRDefault="009303A0" w:rsidP="002633E4">
                  <w:pPr>
                    <w:jc w:val="both"/>
                    <w:rPr>
                      <w:color w:val="000000"/>
                      <w:lang w:val="en-US"/>
                    </w:rPr>
                  </w:pPr>
                  <w:r w:rsidRPr="00C31B12">
                    <w:rPr>
                      <w:b/>
                      <w:color w:val="000000"/>
                      <w:lang w:val="en-US"/>
                    </w:rPr>
                    <w:t>CONTRACTOR</w:t>
                  </w:r>
                  <w:r w:rsidRPr="00FB3767">
                    <w:rPr>
                      <w:color w:val="000000"/>
                      <w:lang w:val="en-US"/>
                    </w:rPr>
                    <w:t>:</w:t>
                  </w:r>
                </w:p>
              </w:tc>
              <w:tc>
                <w:tcPr>
                  <w:tcW w:w="4713" w:type="dxa"/>
                </w:tcPr>
                <w:p w:rsidR="009303A0" w:rsidRPr="00FB3767" w:rsidRDefault="009303A0" w:rsidP="002633E4">
                  <w:pPr>
                    <w:jc w:val="both"/>
                    <w:rPr>
                      <w:color w:val="000000"/>
                      <w:lang w:val="en-US"/>
                    </w:rPr>
                  </w:pPr>
                  <w:r>
                    <w:rPr>
                      <w:color w:val="000000"/>
                      <w:lang w:val="en-US"/>
                    </w:rPr>
                    <w:t>CUSTOMER</w:t>
                  </w:r>
                  <w:r w:rsidRPr="00FB3767">
                    <w:rPr>
                      <w:color w:val="000000"/>
                      <w:lang w:val="en-US"/>
                    </w:rPr>
                    <w:t>:</w:t>
                  </w:r>
                </w:p>
              </w:tc>
            </w:tr>
            <w:tr w:rsidR="009303A0" w:rsidRPr="00FB3767" w:rsidTr="002633E4">
              <w:tc>
                <w:tcPr>
                  <w:tcW w:w="5070" w:type="dxa"/>
                </w:tcPr>
                <w:p w:rsidR="009303A0" w:rsidRPr="00FB3767" w:rsidRDefault="009303A0" w:rsidP="005D0D21">
                  <w:pPr>
                    <w:ind w:right="21"/>
                    <w:rPr>
                      <w:color w:val="000000"/>
                      <w:lang w:val="en-US"/>
                    </w:rPr>
                  </w:pPr>
                  <w:r>
                    <w:rPr>
                      <w:color w:val="000000"/>
                      <w:lang w:val="en-US"/>
                    </w:rPr>
                    <w:t xml:space="preserve">Underwater LTD </w:t>
                  </w:r>
                </w:p>
                <w:p w:rsidR="009303A0" w:rsidRPr="00FB3767" w:rsidRDefault="009303A0" w:rsidP="005D0D21">
                  <w:pPr>
                    <w:ind w:right="21"/>
                    <w:rPr>
                      <w:color w:val="000000"/>
                      <w:lang w:val="en-US"/>
                    </w:rPr>
                  </w:pPr>
                  <w:r>
                    <w:rPr>
                      <w:color w:val="000000"/>
                      <w:lang w:val="en-US"/>
                    </w:rPr>
                    <w:t>Legal address</w:t>
                  </w:r>
                  <w:r w:rsidRPr="00FB3767">
                    <w:rPr>
                      <w:color w:val="000000"/>
                      <w:lang w:val="en-US"/>
                    </w:rPr>
                    <w:t xml:space="preserve">: </w:t>
                  </w:r>
                  <w:r>
                    <w:rPr>
                      <w:color w:val="000000"/>
                      <w:lang w:val="en-US"/>
                    </w:rPr>
                    <w:t xml:space="preserve">7, </w:t>
                  </w:r>
                  <w:proofErr w:type="spellStart"/>
                  <w:r>
                    <w:rPr>
                      <w:color w:val="000000"/>
                      <w:lang w:val="en-US"/>
                    </w:rPr>
                    <w:t>Prostornaya</w:t>
                  </w:r>
                  <w:proofErr w:type="spellEnd"/>
                  <w:r>
                    <w:rPr>
                      <w:color w:val="000000"/>
                      <w:lang w:val="en-US"/>
                    </w:rPr>
                    <w:t xml:space="preserve"> </w:t>
                  </w:r>
                  <w:proofErr w:type="spellStart"/>
                  <w:r>
                    <w:rPr>
                      <w:color w:val="000000"/>
                      <w:lang w:val="en-US"/>
                    </w:rPr>
                    <w:t>st.</w:t>
                  </w:r>
                  <w:proofErr w:type="spellEnd"/>
                  <w:r>
                    <w:rPr>
                      <w:color w:val="000000"/>
                      <w:lang w:val="en-US"/>
                    </w:rPr>
                    <w:t xml:space="preserve">, building 3, Moscow, </w:t>
                  </w:r>
                  <w:r w:rsidRPr="00FB3767">
                    <w:rPr>
                      <w:color w:val="000000"/>
                      <w:lang w:val="en-US"/>
                    </w:rPr>
                    <w:t>107392</w:t>
                  </w:r>
                </w:p>
                <w:p w:rsidR="009303A0" w:rsidRPr="005D0D21" w:rsidRDefault="009303A0" w:rsidP="005D0D21">
                  <w:pPr>
                    <w:ind w:right="21"/>
                    <w:rPr>
                      <w:color w:val="000000"/>
                      <w:lang w:val="en-US"/>
                    </w:rPr>
                  </w:pPr>
                  <w:r>
                    <w:rPr>
                      <w:color w:val="000000"/>
                      <w:lang w:val="en-US"/>
                    </w:rPr>
                    <w:t>Mailing address</w:t>
                  </w:r>
                  <w:r w:rsidRPr="00FB3767">
                    <w:rPr>
                      <w:color w:val="000000"/>
                      <w:lang w:val="en-US"/>
                    </w:rPr>
                    <w:t xml:space="preserve">: </w:t>
                  </w:r>
                  <w:r>
                    <w:rPr>
                      <w:color w:val="000000"/>
                      <w:lang w:val="en-US"/>
                    </w:rPr>
                    <w:t xml:space="preserve">7, </w:t>
                  </w:r>
                  <w:proofErr w:type="spellStart"/>
                  <w:r>
                    <w:rPr>
                      <w:color w:val="000000"/>
                      <w:lang w:val="en-US"/>
                    </w:rPr>
                    <w:t>Prostornaya</w:t>
                  </w:r>
                  <w:proofErr w:type="spellEnd"/>
                  <w:r>
                    <w:rPr>
                      <w:color w:val="000000"/>
                      <w:lang w:val="en-US"/>
                    </w:rPr>
                    <w:t xml:space="preserve"> </w:t>
                  </w:r>
                  <w:proofErr w:type="spellStart"/>
                  <w:r>
                    <w:rPr>
                      <w:color w:val="000000"/>
                      <w:lang w:val="en-US"/>
                    </w:rPr>
                    <w:t>st.</w:t>
                  </w:r>
                  <w:proofErr w:type="spellEnd"/>
                  <w:r>
                    <w:rPr>
                      <w:color w:val="000000"/>
                      <w:lang w:val="en-US"/>
                    </w:rPr>
                    <w:t xml:space="preserve">, building 3, Moscow, </w:t>
                  </w:r>
                  <w:r w:rsidRPr="00FB3767">
                    <w:rPr>
                      <w:color w:val="000000"/>
                      <w:lang w:val="en-US"/>
                    </w:rPr>
                    <w:t>107392</w:t>
                  </w:r>
                </w:p>
                <w:p w:rsidR="009303A0" w:rsidRPr="008F418D" w:rsidRDefault="009303A0" w:rsidP="005D0D21">
                  <w:pPr>
                    <w:pStyle w:val="af4"/>
                    <w:rPr>
                      <w:rFonts w:ascii="Calibri" w:hAnsi="Calibri"/>
                      <w:color w:val="000000"/>
                      <w:sz w:val="22"/>
                      <w:szCs w:val="22"/>
                      <w:lang w:val="en-US"/>
                    </w:rPr>
                  </w:pPr>
                  <w:r w:rsidRPr="008F418D">
                    <w:rPr>
                      <w:rFonts w:ascii="Calibri" w:hAnsi="Calibri"/>
                      <w:color w:val="000000"/>
                      <w:sz w:val="22"/>
                      <w:szCs w:val="22"/>
                      <w:lang w:val="en-US"/>
                    </w:rPr>
                    <w:t>INN 7718777893</w:t>
                  </w:r>
                </w:p>
                <w:p w:rsidR="009303A0" w:rsidRPr="008F418D" w:rsidRDefault="009303A0" w:rsidP="005D0D21">
                  <w:pPr>
                    <w:pStyle w:val="af4"/>
                    <w:rPr>
                      <w:rFonts w:ascii="Calibri" w:hAnsi="Calibri"/>
                      <w:color w:val="000000"/>
                      <w:sz w:val="22"/>
                      <w:szCs w:val="22"/>
                      <w:lang w:val="en-US"/>
                    </w:rPr>
                  </w:pPr>
                  <w:r w:rsidRPr="008F418D">
                    <w:rPr>
                      <w:rFonts w:ascii="Calibri" w:hAnsi="Calibri"/>
                      <w:color w:val="000000"/>
                      <w:sz w:val="22"/>
                      <w:szCs w:val="22"/>
                      <w:lang w:val="en-US"/>
                    </w:rPr>
                    <w:t>KPP  771801001</w:t>
                  </w:r>
                </w:p>
                <w:p w:rsidR="009303A0" w:rsidRPr="00FB3767" w:rsidRDefault="009303A0" w:rsidP="005D0D21">
                  <w:pPr>
                    <w:ind w:right="21"/>
                    <w:rPr>
                      <w:color w:val="000000"/>
                      <w:lang w:val="en-US"/>
                    </w:rPr>
                  </w:pPr>
                  <w:r>
                    <w:rPr>
                      <w:color w:val="000000"/>
                      <w:lang w:val="en-US"/>
                    </w:rPr>
                    <w:t>PSRN</w:t>
                  </w:r>
                  <w:r w:rsidRPr="00FB3767">
                    <w:rPr>
                      <w:color w:val="000000"/>
                      <w:lang w:val="en-US"/>
                    </w:rPr>
                    <w:t xml:space="preserve"> 1097746591084</w:t>
                  </w:r>
                </w:p>
                <w:p w:rsidR="009303A0" w:rsidRPr="004972AA" w:rsidRDefault="009303A0" w:rsidP="005D0D21">
                  <w:pPr>
                    <w:ind w:right="21"/>
                    <w:rPr>
                      <w:color w:val="000000"/>
                      <w:lang w:val="en-US"/>
                    </w:rPr>
                  </w:pPr>
                  <w:r>
                    <w:rPr>
                      <w:color w:val="000000"/>
                      <w:lang w:val="en-US"/>
                    </w:rPr>
                    <w:t xml:space="preserve">Acc. № </w:t>
                  </w:r>
                  <w:hyperlink r:id="rId7" w:history="1">
                    <w:r w:rsidRPr="00B47F65">
                      <w:rPr>
                        <w:color w:val="000000"/>
                        <w:lang w:val="en-US"/>
                      </w:rPr>
                      <w:t>40702978538000002354</w:t>
                    </w:r>
                  </w:hyperlink>
                </w:p>
                <w:p w:rsidR="009303A0" w:rsidRPr="00B47F65" w:rsidRDefault="009303A0" w:rsidP="005D0D21">
                  <w:pPr>
                    <w:ind w:right="21"/>
                    <w:rPr>
                      <w:color w:val="000000"/>
                      <w:lang w:val="en-US"/>
                    </w:rPr>
                  </w:pPr>
                  <w:r>
                    <w:rPr>
                      <w:color w:val="000000"/>
                      <w:lang w:val="en-US"/>
                    </w:rPr>
                    <w:t>Transit  acc</w:t>
                  </w:r>
                  <w:r w:rsidRPr="00B47F65">
                    <w:rPr>
                      <w:color w:val="000000"/>
                      <w:lang w:val="en-US"/>
                    </w:rPr>
                    <w:t xml:space="preserve">. № </w:t>
                  </w:r>
                  <w:r>
                    <w:rPr>
                      <w:color w:val="000000"/>
                      <w:lang w:val="en-US"/>
                    </w:rPr>
                    <w:t>4070</w:t>
                  </w:r>
                  <w:r w:rsidRPr="004361C8">
                    <w:rPr>
                      <w:color w:val="000000"/>
                      <w:lang w:val="en-US"/>
                    </w:rPr>
                    <w:t>2978838001002354</w:t>
                  </w:r>
                </w:p>
                <w:p w:rsidR="009303A0" w:rsidRPr="00534C7D" w:rsidRDefault="009303A0" w:rsidP="005D0D21">
                  <w:pPr>
                    <w:ind w:right="21"/>
                    <w:rPr>
                      <w:color w:val="000000"/>
                      <w:lang w:val="en-US"/>
                    </w:rPr>
                  </w:pPr>
                  <w:r w:rsidRPr="0048002D">
                    <w:rPr>
                      <w:color w:val="000000"/>
                      <w:lang w:val="en-US"/>
                    </w:rPr>
                    <w:t>SBERBANK (HEAD OFFICE - ALL BRANCHES AND OFFICES IN RUSSIA), MOSCOW</w:t>
                  </w:r>
                </w:p>
                <w:p w:rsidR="009303A0" w:rsidRPr="00534C7D" w:rsidRDefault="009303A0" w:rsidP="005D0D21">
                  <w:pPr>
                    <w:ind w:right="21"/>
                    <w:rPr>
                      <w:color w:val="000000"/>
                      <w:lang w:val="en-US"/>
                    </w:rPr>
                  </w:pPr>
                  <w:r w:rsidRPr="00534C7D">
                    <w:rPr>
                      <w:color w:val="000000"/>
                      <w:lang w:val="en-US"/>
                    </w:rPr>
                    <w:t xml:space="preserve">117997, Russia, Moscow, </w:t>
                  </w:r>
                  <w:proofErr w:type="spellStart"/>
                  <w:r w:rsidRPr="00534C7D">
                    <w:rPr>
                      <w:color w:val="000000"/>
                      <w:lang w:val="en-US"/>
                    </w:rPr>
                    <w:t>Vavilova</w:t>
                  </w:r>
                  <w:proofErr w:type="spellEnd"/>
                  <w:r w:rsidRPr="00534C7D">
                    <w:rPr>
                      <w:color w:val="000000"/>
                      <w:lang w:val="en-US"/>
                    </w:rPr>
                    <w:t xml:space="preserve"> str., 19</w:t>
                  </w:r>
                </w:p>
                <w:p w:rsidR="009303A0" w:rsidRPr="0048002D" w:rsidRDefault="009303A0" w:rsidP="005D0D21">
                  <w:pPr>
                    <w:ind w:right="21"/>
                    <w:rPr>
                      <w:color w:val="000000"/>
                      <w:lang w:val="en-US"/>
                    </w:rPr>
                  </w:pPr>
                  <w:r>
                    <w:rPr>
                      <w:color w:val="000000"/>
                      <w:lang w:val="en-US"/>
                    </w:rPr>
                    <w:t>SWIFT-code: SABRRUMM</w:t>
                  </w:r>
                </w:p>
                <w:p w:rsidR="009303A0" w:rsidRPr="00C6513B" w:rsidRDefault="009303A0" w:rsidP="005D0D21">
                  <w:pPr>
                    <w:ind w:right="21"/>
                    <w:rPr>
                      <w:color w:val="000000"/>
                    </w:rPr>
                  </w:pPr>
                  <w:r>
                    <w:rPr>
                      <w:color w:val="000000"/>
                      <w:lang w:val="en-US"/>
                    </w:rPr>
                    <w:t>Tel</w:t>
                  </w:r>
                  <w:r w:rsidRPr="00FB3767">
                    <w:rPr>
                      <w:color w:val="000000"/>
                      <w:lang w:val="en-US"/>
                    </w:rPr>
                    <w:t>. +7 (</w:t>
                  </w:r>
                  <w:r w:rsidR="00C6513B">
                    <w:rPr>
                      <w:color w:val="000000"/>
                    </w:rPr>
                    <w:t>499)110-48-37</w:t>
                  </w:r>
                </w:p>
                <w:p w:rsidR="009303A0" w:rsidRPr="00FB3767" w:rsidRDefault="009303A0" w:rsidP="002633E4">
                  <w:pPr>
                    <w:ind w:right="21"/>
                    <w:rPr>
                      <w:color w:val="000000"/>
                      <w:lang w:val="en-US"/>
                    </w:rPr>
                  </w:pPr>
                </w:p>
                <w:p w:rsidR="009303A0" w:rsidRPr="00FB3767" w:rsidRDefault="009303A0" w:rsidP="002633E4">
                  <w:pPr>
                    <w:shd w:val="clear" w:color="auto" w:fill="FFFFFF"/>
                    <w:rPr>
                      <w:color w:val="000000"/>
                      <w:lang w:val="en-US"/>
                    </w:rPr>
                  </w:pPr>
                </w:p>
              </w:tc>
              <w:tc>
                <w:tcPr>
                  <w:tcW w:w="4713" w:type="dxa"/>
                </w:tcPr>
                <w:p w:rsidR="009303A0" w:rsidRPr="00FB3767" w:rsidRDefault="009303A0" w:rsidP="002633E4">
                  <w:pPr>
                    <w:shd w:val="clear" w:color="auto" w:fill="FFFFFF"/>
                    <w:rPr>
                      <w:color w:val="000000"/>
                      <w:lang w:val="en-US"/>
                    </w:rPr>
                  </w:pPr>
                </w:p>
                <w:p w:rsidR="009303A0" w:rsidRPr="00FB3767" w:rsidRDefault="009303A0" w:rsidP="002633E4">
                  <w:pPr>
                    <w:jc w:val="both"/>
                    <w:rPr>
                      <w:color w:val="000000"/>
                      <w:lang w:val="en-US"/>
                    </w:rPr>
                  </w:pPr>
                </w:p>
              </w:tc>
            </w:tr>
            <w:tr w:rsidR="009303A0" w:rsidRPr="00C6513B" w:rsidTr="002633E4">
              <w:tc>
                <w:tcPr>
                  <w:tcW w:w="5070" w:type="dxa"/>
                </w:tcPr>
                <w:p w:rsidR="009303A0" w:rsidRPr="002D10CE" w:rsidRDefault="009303A0" w:rsidP="002633E4">
                  <w:pPr>
                    <w:ind w:right="21"/>
                    <w:rPr>
                      <w:color w:val="000000"/>
                      <w:lang w:val="en-US"/>
                    </w:rPr>
                  </w:pPr>
                  <w:r>
                    <w:rPr>
                      <w:color w:val="000000"/>
                      <w:lang w:val="en-US"/>
                    </w:rPr>
                    <w:t>General Director</w:t>
                  </w:r>
                </w:p>
                <w:p w:rsidR="009303A0" w:rsidRPr="00FB3767" w:rsidRDefault="009303A0" w:rsidP="002633E4">
                  <w:pPr>
                    <w:ind w:right="21"/>
                    <w:rPr>
                      <w:color w:val="000000"/>
                      <w:lang w:val="en-US"/>
                    </w:rPr>
                  </w:pPr>
                  <w:r w:rsidRPr="00FB3767">
                    <w:rPr>
                      <w:color w:val="000000"/>
                      <w:lang w:val="en-US"/>
                    </w:rPr>
                    <w:t>___________</w:t>
                  </w:r>
                  <w:r w:rsidRPr="002D10CE">
                    <w:rPr>
                      <w:color w:val="000000"/>
                      <w:lang w:val="en-US"/>
                    </w:rPr>
                    <w:t>______</w:t>
                  </w:r>
                  <w:r w:rsidRPr="00FB3767">
                    <w:rPr>
                      <w:color w:val="000000"/>
                      <w:lang w:val="en-US"/>
                    </w:rPr>
                    <w:t>__ (</w:t>
                  </w:r>
                  <w:proofErr w:type="spellStart"/>
                  <w:r>
                    <w:rPr>
                      <w:color w:val="000000"/>
                      <w:lang w:val="en-US"/>
                    </w:rPr>
                    <w:t>Zdanovskiy</w:t>
                  </w:r>
                  <w:proofErr w:type="spellEnd"/>
                  <w:r>
                    <w:rPr>
                      <w:color w:val="000000"/>
                      <w:lang w:val="en-US"/>
                    </w:rPr>
                    <w:t xml:space="preserve"> G.O.</w:t>
                  </w:r>
                  <w:r w:rsidRPr="00FB3767">
                    <w:rPr>
                      <w:color w:val="000000"/>
                      <w:lang w:val="en-US"/>
                    </w:rPr>
                    <w:t>)</w:t>
                  </w:r>
                </w:p>
                <w:p w:rsidR="009303A0" w:rsidRPr="00FB3767" w:rsidRDefault="009303A0" w:rsidP="002633E4">
                  <w:pPr>
                    <w:rPr>
                      <w:color w:val="000000"/>
                      <w:lang w:val="en-US"/>
                    </w:rPr>
                  </w:pPr>
                </w:p>
              </w:tc>
              <w:tc>
                <w:tcPr>
                  <w:tcW w:w="4713" w:type="dxa"/>
                </w:tcPr>
                <w:p w:rsidR="009303A0" w:rsidRDefault="009303A0" w:rsidP="002633E4">
                  <w:pPr>
                    <w:rPr>
                      <w:color w:val="000000"/>
                      <w:lang w:val="en-US"/>
                    </w:rPr>
                  </w:pPr>
                  <w:r>
                    <w:rPr>
                      <w:color w:val="000000"/>
                      <w:lang w:val="en-US"/>
                    </w:rPr>
                    <w:t>General Director</w:t>
                  </w:r>
                </w:p>
                <w:p w:rsidR="009303A0" w:rsidRPr="00FB3767" w:rsidRDefault="009303A0" w:rsidP="002633E4">
                  <w:pPr>
                    <w:rPr>
                      <w:color w:val="000000"/>
                      <w:lang w:val="en-US"/>
                    </w:rPr>
                  </w:pPr>
                  <w:r w:rsidRPr="00FB3767">
                    <w:rPr>
                      <w:color w:val="000000"/>
                      <w:lang w:val="en-US"/>
                    </w:rPr>
                    <w:t>__________________ (____________)</w:t>
                  </w:r>
                </w:p>
              </w:tc>
            </w:tr>
            <w:tr w:rsidR="009303A0" w:rsidRPr="00C6513B" w:rsidTr="002633E4">
              <w:tc>
                <w:tcPr>
                  <w:tcW w:w="5070" w:type="dxa"/>
                </w:tcPr>
                <w:p w:rsidR="009303A0" w:rsidRPr="00FB3767" w:rsidRDefault="009303A0" w:rsidP="002633E4">
                  <w:pPr>
                    <w:rPr>
                      <w:color w:val="000000"/>
                      <w:lang w:val="en-US"/>
                    </w:rPr>
                  </w:pPr>
                  <w:r>
                    <w:rPr>
                      <w:color w:val="000000"/>
                      <w:lang w:val="en-US"/>
                    </w:rPr>
                    <w:t>Stamp here</w:t>
                  </w:r>
                </w:p>
              </w:tc>
              <w:tc>
                <w:tcPr>
                  <w:tcW w:w="4713" w:type="dxa"/>
                </w:tcPr>
                <w:p w:rsidR="009303A0" w:rsidRPr="00FB3767" w:rsidRDefault="009303A0" w:rsidP="002633E4">
                  <w:pPr>
                    <w:rPr>
                      <w:color w:val="000000"/>
                      <w:lang w:val="en-US"/>
                    </w:rPr>
                  </w:pPr>
                  <w:r>
                    <w:rPr>
                      <w:color w:val="000000"/>
                      <w:lang w:val="en-US"/>
                    </w:rPr>
                    <w:t>Stamp here</w:t>
                  </w:r>
                </w:p>
              </w:tc>
            </w:tr>
          </w:tbl>
          <w:p w:rsidR="009303A0" w:rsidRPr="009E6006" w:rsidRDefault="009303A0" w:rsidP="009E6006">
            <w:pPr>
              <w:pStyle w:val="a6"/>
              <w:suppressAutoHyphens/>
              <w:ind w:right="-5"/>
              <w:rPr>
                <w:b w:val="0"/>
                <w:bCs/>
                <w:color w:val="000000"/>
                <w:lang w:val="en-US"/>
              </w:rPr>
            </w:pPr>
          </w:p>
          <w:p w:rsidR="009303A0" w:rsidRPr="009E6006" w:rsidRDefault="009303A0" w:rsidP="009E6006">
            <w:pPr>
              <w:pStyle w:val="a6"/>
              <w:suppressAutoHyphens/>
              <w:ind w:right="-5"/>
              <w:rPr>
                <w:b w:val="0"/>
                <w:bCs/>
                <w:color w:val="000000"/>
                <w:lang w:val="en-US"/>
              </w:rPr>
            </w:pPr>
          </w:p>
          <w:p w:rsidR="009303A0" w:rsidRPr="009E6006" w:rsidRDefault="009303A0" w:rsidP="009E6006">
            <w:pPr>
              <w:pStyle w:val="a6"/>
              <w:suppressAutoHyphens/>
              <w:ind w:right="-5"/>
              <w:rPr>
                <w:bCs/>
                <w:color w:val="000000"/>
                <w:lang w:val="en-US"/>
              </w:rPr>
            </w:pPr>
            <w:r w:rsidRPr="009E6006">
              <w:rPr>
                <w:bCs/>
                <w:color w:val="000000"/>
                <w:lang w:val="en-US"/>
              </w:rPr>
              <w:t>CUSTOMER:</w:t>
            </w:r>
          </w:p>
          <w:p w:rsidR="009303A0" w:rsidRPr="00C846BC" w:rsidRDefault="009303A0" w:rsidP="003048D8">
            <w:pPr>
              <w:rPr>
                <w:szCs w:val="20"/>
                <w:lang w:val="en-US"/>
              </w:rPr>
            </w:pPr>
          </w:p>
          <w:p w:rsidR="009303A0" w:rsidRPr="00C846BC" w:rsidRDefault="009303A0" w:rsidP="003048D8">
            <w:pPr>
              <w:rPr>
                <w:szCs w:val="20"/>
                <w:lang w:val="en-US"/>
              </w:rPr>
            </w:pPr>
          </w:p>
          <w:p w:rsidR="009303A0" w:rsidRPr="009E6006"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C846BC" w:rsidRDefault="009303A0" w:rsidP="009E6006">
            <w:pPr>
              <w:pStyle w:val="a6"/>
              <w:suppressAutoHyphens/>
              <w:ind w:right="-5"/>
              <w:rPr>
                <w:b w:val="0"/>
                <w:bCs/>
                <w:color w:val="000000"/>
                <w:lang w:val="en-US"/>
              </w:rPr>
            </w:pPr>
          </w:p>
          <w:p w:rsidR="009303A0" w:rsidRPr="00792FE6" w:rsidRDefault="009303A0" w:rsidP="009E6006">
            <w:pPr>
              <w:pStyle w:val="a6"/>
              <w:suppressAutoHyphens/>
              <w:ind w:right="-5"/>
              <w:rPr>
                <w:b w:val="0"/>
                <w:bCs/>
                <w:color w:val="000000"/>
                <w:lang w:val="en-US"/>
              </w:rPr>
            </w:pPr>
          </w:p>
          <w:p w:rsidR="009303A0" w:rsidRDefault="009303A0" w:rsidP="009E6006">
            <w:pPr>
              <w:pStyle w:val="a6"/>
              <w:suppressAutoHyphens/>
              <w:ind w:right="-5"/>
              <w:rPr>
                <w:b w:val="0"/>
                <w:bCs/>
                <w:color w:val="000000"/>
                <w:lang w:val="en-US"/>
              </w:rPr>
            </w:pPr>
          </w:p>
          <w:p w:rsidR="009303A0" w:rsidRPr="009E6006" w:rsidRDefault="009303A0" w:rsidP="009E6006">
            <w:pPr>
              <w:pStyle w:val="a6"/>
              <w:suppressAutoHyphens/>
              <w:ind w:right="-5"/>
              <w:rPr>
                <w:b w:val="0"/>
                <w:bCs/>
                <w:color w:val="000000"/>
                <w:lang w:val="en-US"/>
              </w:rPr>
            </w:pPr>
            <w:r w:rsidRPr="009E6006">
              <w:rPr>
                <w:b w:val="0"/>
                <w:bCs/>
                <w:color w:val="000000"/>
                <w:lang w:val="en-US"/>
              </w:rPr>
              <w:t>__________________ (____________)</w:t>
            </w:r>
          </w:p>
          <w:p w:rsidR="009303A0" w:rsidRPr="005662BB" w:rsidRDefault="009303A0" w:rsidP="009E6006">
            <w:pPr>
              <w:pStyle w:val="a6"/>
              <w:suppressAutoHyphens/>
              <w:ind w:right="-5"/>
              <w:rPr>
                <w:bCs/>
                <w:snapToGrid w:val="0"/>
                <w:szCs w:val="24"/>
              </w:rPr>
            </w:pPr>
            <w:r w:rsidRPr="005662BB">
              <w:rPr>
                <w:bCs/>
                <w:snapToGrid w:val="0"/>
                <w:szCs w:val="24"/>
              </w:rPr>
              <w:t>Stamp here</w:t>
            </w:r>
          </w:p>
          <w:p w:rsidR="009303A0" w:rsidRPr="009E6006" w:rsidRDefault="009303A0" w:rsidP="009E6006">
            <w:pPr>
              <w:pStyle w:val="a6"/>
              <w:suppressAutoHyphens/>
              <w:ind w:right="-5"/>
              <w:rPr>
                <w:b w:val="0"/>
                <w:bCs/>
                <w:color w:val="000000"/>
                <w:lang w:val="en-US"/>
              </w:rPr>
            </w:pPr>
          </w:p>
          <w:p w:rsidR="009303A0" w:rsidRPr="009E6006" w:rsidRDefault="009303A0" w:rsidP="009E6006">
            <w:pPr>
              <w:suppressAutoHyphens/>
              <w:ind w:right="-5"/>
              <w:jc w:val="center"/>
              <w:rPr>
                <w:b/>
                <w:bCs/>
                <w:snapToGrid w:val="0"/>
                <w:lang w:val="en-US"/>
              </w:rPr>
            </w:pPr>
          </w:p>
        </w:tc>
      </w:tr>
      <w:tr w:rsidR="009303A0" w:rsidTr="00C846BC">
        <w:tc>
          <w:tcPr>
            <w:tcW w:w="5275" w:type="dxa"/>
          </w:tcPr>
          <w:p w:rsidR="009303A0" w:rsidRPr="009E6006" w:rsidRDefault="009303A0" w:rsidP="00C846BC">
            <w:pPr>
              <w:rPr>
                <w:lang w:val="en-US"/>
              </w:rPr>
            </w:pPr>
          </w:p>
        </w:tc>
        <w:tc>
          <w:tcPr>
            <w:tcW w:w="5357" w:type="dxa"/>
            <w:gridSpan w:val="2"/>
          </w:tcPr>
          <w:p w:rsidR="009303A0" w:rsidRPr="009E6006" w:rsidRDefault="009303A0" w:rsidP="00C846BC">
            <w:pPr>
              <w:rPr>
                <w:lang w:val="en-US"/>
              </w:rPr>
            </w:pPr>
          </w:p>
        </w:tc>
      </w:tr>
    </w:tbl>
    <w:p w:rsidR="009303A0" w:rsidRPr="00095012" w:rsidRDefault="009303A0" w:rsidP="00C6513B">
      <w:pPr>
        <w:rPr>
          <w:lang w:val="en-US"/>
        </w:rPr>
      </w:pPr>
    </w:p>
    <w:sectPr w:rsidR="009303A0" w:rsidRPr="00095012" w:rsidSect="00AC73F7">
      <w:pgSz w:w="11906" w:h="16838"/>
      <w:pgMar w:top="539" w:right="1286"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Grande CY">
    <w:panose1 w:val="00000000000000000000"/>
    <w:charset w:val="59"/>
    <w:family w:val="auto"/>
    <w:notTrueType/>
    <w:pitch w:val="variable"/>
    <w:sig w:usb0="00000001"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E5124"/>
    <w:multiLevelType w:val="hybridMultilevel"/>
    <w:tmpl w:val="6D34C53E"/>
    <w:lvl w:ilvl="0" w:tplc="C8A278CA">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B438D"/>
    <w:multiLevelType w:val="hybridMultilevel"/>
    <w:tmpl w:val="611258C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0A1F08"/>
    <w:multiLevelType w:val="hybridMultilevel"/>
    <w:tmpl w:val="67384D12"/>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47A1A6C"/>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4" w15:restartNumberingAfterBreak="0">
    <w:nsid w:val="3DD3125B"/>
    <w:multiLevelType w:val="hybridMultilevel"/>
    <w:tmpl w:val="EF76427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45ED52DD"/>
    <w:multiLevelType w:val="hybridMultilevel"/>
    <w:tmpl w:val="020E32E4"/>
    <w:lvl w:ilvl="0" w:tplc="D91235AE">
      <w:numFmt w:val="bullet"/>
      <w:lvlText w:val="-"/>
      <w:lvlJc w:val="left"/>
      <w:pPr>
        <w:tabs>
          <w:tab w:val="num" w:pos="644"/>
        </w:tabs>
        <w:ind w:left="64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15:restartNumberingAfterBreak="0">
    <w:nsid w:val="4D074D44"/>
    <w:multiLevelType w:val="hybridMultilevel"/>
    <w:tmpl w:val="020E32E4"/>
    <w:lvl w:ilvl="0" w:tplc="1DF6CFDC">
      <w:start w:val="3"/>
      <w:numFmt w:val="bullet"/>
      <w:lvlText w:val="-"/>
      <w:lvlJc w:val="left"/>
      <w:pPr>
        <w:tabs>
          <w:tab w:val="num" w:pos="644"/>
        </w:tabs>
        <w:ind w:left="644"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501B6A3F"/>
    <w:multiLevelType w:val="hybridMultilevel"/>
    <w:tmpl w:val="A3CC7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DC7010"/>
    <w:multiLevelType w:val="singleLevel"/>
    <w:tmpl w:val="A87C2E92"/>
    <w:lvl w:ilvl="0">
      <w:start w:val="1"/>
      <w:numFmt w:val="decimal"/>
      <w:lvlText w:val="4.%1."/>
      <w:legacy w:legacy="1" w:legacySpace="0" w:legacyIndent="459"/>
      <w:lvlJc w:val="left"/>
      <w:rPr>
        <w:rFonts w:ascii="Times New Roman" w:hAnsi="Times New Roman" w:cs="Times New Roman" w:hint="default"/>
      </w:rPr>
    </w:lvl>
  </w:abstractNum>
  <w:abstractNum w:abstractNumId="9" w15:restartNumberingAfterBreak="0">
    <w:nsid w:val="77FB22A0"/>
    <w:multiLevelType w:val="hybridMultilevel"/>
    <w:tmpl w:val="38B85518"/>
    <w:lvl w:ilvl="0" w:tplc="D91235A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7C7F7647"/>
    <w:multiLevelType w:val="hybridMultilevel"/>
    <w:tmpl w:val="C39E14C4"/>
    <w:lvl w:ilvl="0" w:tplc="2154EB9E">
      <w:start w:val="3"/>
      <w:numFmt w:val="bullet"/>
      <w:lvlText w:val="-"/>
      <w:lvlJc w:val="left"/>
      <w:pPr>
        <w:tabs>
          <w:tab w:val="num" w:pos="810"/>
        </w:tabs>
        <w:ind w:left="810" w:hanging="45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4"/>
  </w:num>
  <w:num w:numId="9">
    <w:abstractNumId w:val="2"/>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981"/>
    <w:rsid w:val="00003B9D"/>
    <w:rsid w:val="00015046"/>
    <w:rsid w:val="00020176"/>
    <w:rsid w:val="00023D32"/>
    <w:rsid w:val="00023EA8"/>
    <w:rsid w:val="00053746"/>
    <w:rsid w:val="0005630F"/>
    <w:rsid w:val="000625CA"/>
    <w:rsid w:val="00074D54"/>
    <w:rsid w:val="00080F75"/>
    <w:rsid w:val="00084371"/>
    <w:rsid w:val="00085E33"/>
    <w:rsid w:val="00092981"/>
    <w:rsid w:val="00095012"/>
    <w:rsid w:val="000B71E1"/>
    <w:rsid w:val="000D038F"/>
    <w:rsid w:val="000D36F8"/>
    <w:rsid w:val="000D6B98"/>
    <w:rsid w:val="000E30C9"/>
    <w:rsid w:val="000E5464"/>
    <w:rsid w:val="000E6591"/>
    <w:rsid w:val="000F2723"/>
    <w:rsid w:val="001007F0"/>
    <w:rsid w:val="00104C85"/>
    <w:rsid w:val="001138F7"/>
    <w:rsid w:val="00116B7E"/>
    <w:rsid w:val="00123CC4"/>
    <w:rsid w:val="001301A8"/>
    <w:rsid w:val="00130D15"/>
    <w:rsid w:val="00135018"/>
    <w:rsid w:val="001521A2"/>
    <w:rsid w:val="00155C07"/>
    <w:rsid w:val="00162B1E"/>
    <w:rsid w:val="00162D94"/>
    <w:rsid w:val="001645AD"/>
    <w:rsid w:val="00174003"/>
    <w:rsid w:val="0017689E"/>
    <w:rsid w:val="0018084B"/>
    <w:rsid w:val="001A4045"/>
    <w:rsid w:val="001A5EE4"/>
    <w:rsid w:val="001C30A5"/>
    <w:rsid w:val="001D1651"/>
    <w:rsid w:val="001D6CBB"/>
    <w:rsid w:val="001E0B00"/>
    <w:rsid w:val="001E5363"/>
    <w:rsid w:val="001F65A4"/>
    <w:rsid w:val="001F7C5E"/>
    <w:rsid w:val="001F7CC8"/>
    <w:rsid w:val="00202134"/>
    <w:rsid w:val="00206606"/>
    <w:rsid w:val="0022488D"/>
    <w:rsid w:val="00227004"/>
    <w:rsid w:val="00232F54"/>
    <w:rsid w:val="00233521"/>
    <w:rsid w:val="00235639"/>
    <w:rsid w:val="0023703B"/>
    <w:rsid w:val="00242021"/>
    <w:rsid w:val="0024223E"/>
    <w:rsid w:val="00247C27"/>
    <w:rsid w:val="00250378"/>
    <w:rsid w:val="0025755C"/>
    <w:rsid w:val="002620AA"/>
    <w:rsid w:val="002633E4"/>
    <w:rsid w:val="00263D7D"/>
    <w:rsid w:val="0026605F"/>
    <w:rsid w:val="00276EFE"/>
    <w:rsid w:val="00284F24"/>
    <w:rsid w:val="00285103"/>
    <w:rsid w:val="00285507"/>
    <w:rsid w:val="002905D4"/>
    <w:rsid w:val="002A6384"/>
    <w:rsid w:val="002B7660"/>
    <w:rsid w:val="002C6C1B"/>
    <w:rsid w:val="002C7056"/>
    <w:rsid w:val="002D10CE"/>
    <w:rsid w:val="002D3FF5"/>
    <w:rsid w:val="002D52D2"/>
    <w:rsid w:val="002E5999"/>
    <w:rsid w:val="002F512D"/>
    <w:rsid w:val="003045B6"/>
    <w:rsid w:val="003048D8"/>
    <w:rsid w:val="00307632"/>
    <w:rsid w:val="00310F4D"/>
    <w:rsid w:val="003127B2"/>
    <w:rsid w:val="00312CA5"/>
    <w:rsid w:val="00320D98"/>
    <w:rsid w:val="00322D07"/>
    <w:rsid w:val="0033419D"/>
    <w:rsid w:val="003341D6"/>
    <w:rsid w:val="003378DB"/>
    <w:rsid w:val="00340AD1"/>
    <w:rsid w:val="00350A78"/>
    <w:rsid w:val="0037006A"/>
    <w:rsid w:val="00370491"/>
    <w:rsid w:val="003735EC"/>
    <w:rsid w:val="003737FD"/>
    <w:rsid w:val="0037526A"/>
    <w:rsid w:val="0038093B"/>
    <w:rsid w:val="0038108E"/>
    <w:rsid w:val="003818C6"/>
    <w:rsid w:val="00384A15"/>
    <w:rsid w:val="0038558E"/>
    <w:rsid w:val="00386D66"/>
    <w:rsid w:val="003900D3"/>
    <w:rsid w:val="00394B47"/>
    <w:rsid w:val="003B0C82"/>
    <w:rsid w:val="003B2EFB"/>
    <w:rsid w:val="003C429F"/>
    <w:rsid w:val="003C46D3"/>
    <w:rsid w:val="003E3248"/>
    <w:rsid w:val="003E4E4B"/>
    <w:rsid w:val="003F2E38"/>
    <w:rsid w:val="003F4065"/>
    <w:rsid w:val="00411A7E"/>
    <w:rsid w:val="00412C3E"/>
    <w:rsid w:val="004274F3"/>
    <w:rsid w:val="00433CA6"/>
    <w:rsid w:val="0043428A"/>
    <w:rsid w:val="004361C8"/>
    <w:rsid w:val="0044337C"/>
    <w:rsid w:val="004463DC"/>
    <w:rsid w:val="0045539B"/>
    <w:rsid w:val="00460163"/>
    <w:rsid w:val="004617CB"/>
    <w:rsid w:val="0048002D"/>
    <w:rsid w:val="00492772"/>
    <w:rsid w:val="004965DB"/>
    <w:rsid w:val="004972AA"/>
    <w:rsid w:val="004A1C11"/>
    <w:rsid w:val="004A47D9"/>
    <w:rsid w:val="004A704E"/>
    <w:rsid w:val="004D2212"/>
    <w:rsid w:val="004D42A2"/>
    <w:rsid w:val="004D48E6"/>
    <w:rsid w:val="004D5BC4"/>
    <w:rsid w:val="004E15F7"/>
    <w:rsid w:val="004E21AF"/>
    <w:rsid w:val="004E4675"/>
    <w:rsid w:val="00501230"/>
    <w:rsid w:val="00501237"/>
    <w:rsid w:val="00504857"/>
    <w:rsid w:val="00516012"/>
    <w:rsid w:val="005217E0"/>
    <w:rsid w:val="00527F33"/>
    <w:rsid w:val="00533DA5"/>
    <w:rsid w:val="00534C7D"/>
    <w:rsid w:val="00550465"/>
    <w:rsid w:val="00565DBF"/>
    <w:rsid w:val="005662BB"/>
    <w:rsid w:val="0057208C"/>
    <w:rsid w:val="005772B1"/>
    <w:rsid w:val="005816EB"/>
    <w:rsid w:val="00585175"/>
    <w:rsid w:val="00585EA0"/>
    <w:rsid w:val="005A762F"/>
    <w:rsid w:val="005B1AD9"/>
    <w:rsid w:val="005B66F9"/>
    <w:rsid w:val="005C564B"/>
    <w:rsid w:val="005D0D21"/>
    <w:rsid w:val="005D1D08"/>
    <w:rsid w:val="005D32E9"/>
    <w:rsid w:val="005E50C4"/>
    <w:rsid w:val="005F07CA"/>
    <w:rsid w:val="006009ED"/>
    <w:rsid w:val="00601E39"/>
    <w:rsid w:val="00604F3C"/>
    <w:rsid w:val="00616EB5"/>
    <w:rsid w:val="00620D1D"/>
    <w:rsid w:val="00621E33"/>
    <w:rsid w:val="00632A5E"/>
    <w:rsid w:val="006330EF"/>
    <w:rsid w:val="006413D9"/>
    <w:rsid w:val="0065189E"/>
    <w:rsid w:val="00653F9D"/>
    <w:rsid w:val="00660FA6"/>
    <w:rsid w:val="00662D62"/>
    <w:rsid w:val="006649D6"/>
    <w:rsid w:val="006651A8"/>
    <w:rsid w:val="00667C47"/>
    <w:rsid w:val="006867A6"/>
    <w:rsid w:val="00686E50"/>
    <w:rsid w:val="00692F82"/>
    <w:rsid w:val="006979EC"/>
    <w:rsid w:val="006A5832"/>
    <w:rsid w:val="006A59C3"/>
    <w:rsid w:val="006A5EB9"/>
    <w:rsid w:val="006B3281"/>
    <w:rsid w:val="006C62A1"/>
    <w:rsid w:val="006D145E"/>
    <w:rsid w:val="006D482C"/>
    <w:rsid w:val="006D6E21"/>
    <w:rsid w:val="006E14AB"/>
    <w:rsid w:val="006F1ECF"/>
    <w:rsid w:val="006F599B"/>
    <w:rsid w:val="007018D8"/>
    <w:rsid w:val="00703496"/>
    <w:rsid w:val="007103BE"/>
    <w:rsid w:val="0071406B"/>
    <w:rsid w:val="0071790B"/>
    <w:rsid w:val="00722550"/>
    <w:rsid w:val="00732760"/>
    <w:rsid w:val="00735CA1"/>
    <w:rsid w:val="00756668"/>
    <w:rsid w:val="00765659"/>
    <w:rsid w:val="007833D1"/>
    <w:rsid w:val="0078751C"/>
    <w:rsid w:val="007901A3"/>
    <w:rsid w:val="00790A62"/>
    <w:rsid w:val="00792FE6"/>
    <w:rsid w:val="00793889"/>
    <w:rsid w:val="007A30E3"/>
    <w:rsid w:val="007A467E"/>
    <w:rsid w:val="007C3576"/>
    <w:rsid w:val="007C38AA"/>
    <w:rsid w:val="007C3A6B"/>
    <w:rsid w:val="007C5367"/>
    <w:rsid w:val="007D0C9D"/>
    <w:rsid w:val="007D1289"/>
    <w:rsid w:val="007D336B"/>
    <w:rsid w:val="007E1202"/>
    <w:rsid w:val="007E5716"/>
    <w:rsid w:val="007F727F"/>
    <w:rsid w:val="00816614"/>
    <w:rsid w:val="00820429"/>
    <w:rsid w:val="00820C0F"/>
    <w:rsid w:val="00827B14"/>
    <w:rsid w:val="00834CF4"/>
    <w:rsid w:val="0083595A"/>
    <w:rsid w:val="00837D36"/>
    <w:rsid w:val="008457ED"/>
    <w:rsid w:val="0085451B"/>
    <w:rsid w:val="00862C64"/>
    <w:rsid w:val="0086445C"/>
    <w:rsid w:val="00866900"/>
    <w:rsid w:val="00866CE1"/>
    <w:rsid w:val="00870F5D"/>
    <w:rsid w:val="00872821"/>
    <w:rsid w:val="00880656"/>
    <w:rsid w:val="00882F27"/>
    <w:rsid w:val="00884189"/>
    <w:rsid w:val="008928D7"/>
    <w:rsid w:val="008A419C"/>
    <w:rsid w:val="008B127A"/>
    <w:rsid w:val="008B1EA0"/>
    <w:rsid w:val="008B3044"/>
    <w:rsid w:val="008B6535"/>
    <w:rsid w:val="008C2256"/>
    <w:rsid w:val="008D0CFD"/>
    <w:rsid w:val="008E2600"/>
    <w:rsid w:val="008E6AFF"/>
    <w:rsid w:val="008F1E84"/>
    <w:rsid w:val="008F418D"/>
    <w:rsid w:val="008F75C5"/>
    <w:rsid w:val="00906257"/>
    <w:rsid w:val="009175C9"/>
    <w:rsid w:val="00920BEB"/>
    <w:rsid w:val="009236F8"/>
    <w:rsid w:val="009303A0"/>
    <w:rsid w:val="009317AF"/>
    <w:rsid w:val="00937EA5"/>
    <w:rsid w:val="00946E26"/>
    <w:rsid w:val="009502BF"/>
    <w:rsid w:val="00950436"/>
    <w:rsid w:val="009507B8"/>
    <w:rsid w:val="00954F4B"/>
    <w:rsid w:val="0097658A"/>
    <w:rsid w:val="0098369C"/>
    <w:rsid w:val="00983D1C"/>
    <w:rsid w:val="009918C3"/>
    <w:rsid w:val="009A02C7"/>
    <w:rsid w:val="009A1712"/>
    <w:rsid w:val="009A2B14"/>
    <w:rsid w:val="009A3D1F"/>
    <w:rsid w:val="009B339B"/>
    <w:rsid w:val="009C052C"/>
    <w:rsid w:val="009D2468"/>
    <w:rsid w:val="009E6006"/>
    <w:rsid w:val="00A04D57"/>
    <w:rsid w:val="00A0608B"/>
    <w:rsid w:val="00A120F7"/>
    <w:rsid w:val="00A14D18"/>
    <w:rsid w:val="00A16025"/>
    <w:rsid w:val="00A16C96"/>
    <w:rsid w:val="00A16DA6"/>
    <w:rsid w:val="00A27211"/>
    <w:rsid w:val="00A3258B"/>
    <w:rsid w:val="00A34597"/>
    <w:rsid w:val="00A51059"/>
    <w:rsid w:val="00A542CB"/>
    <w:rsid w:val="00A652C5"/>
    <w:rsid w:val="00A8240E"/>
    <w:rsid w:val="00A83F57"/>
    <w:rsid w:val="00A8461D"/>
    <w:rsid w:val="00AB15D9"/>
    <w:rsid w:val="00AC5EBB"/>
    <w:rsid w:val="00AC73F7"/>
    <w:rsid w:val="00AC7544"/>
    <w:rsid w:val="00AC773B"/>
    <w:rsid w:val="00AD0815"/>
    <w:rsid w:val="00AD4346"/>
    <w:rsid w:val="00AE283B"/>
    <w:rsid w:val="00AE4490"/>
    <w:rsid w:val="00AE455B"/>
    <w:rsid w:val="00AF02D6"/>
    <w:rsid w:val="00AF1546"/>
    <w:rsid w:val="00AF1AED"/>
    <w:rsid w:val="00AF2C75"/>
    <w:rsid w:val="00AF3CED"/>
    <w:rsid w:val="00B00945"/>
    <w:rsid w:val="00B0298B"/>
    <w:rsid w:val="00B06D7D"/>
    <w:rsid w:val="00B1330C"/>
    <w:rsid w:val="00B22041"/>
    <w:rsid w:val="00B2515B"/>
    <w:rsid w:val="00B275E8"/>
    <w:rsid w:val="00B279E3"/>
    <w:rsid w:val="00B3045B"/>
    <w:rsid w:val="00B32826"/>
    <w:rsid w:val="00B32911"/>
    <w:rsid w:val="00B400FC"/>
    <w:rsid w:val="00B44EA4"/>
    <w:rsid w:val="00B47F65"/>
    <w:rsid w:val="00B62C75"/>
    <w:rsid w:val="00B646C0"/>
    <w:rsid w:val="00B650CF"/>
    <w:rsid w:val="00B86E9D"/>
    <w:rsid w:val="00B94F69"/>
    <w:rsid w:val="00BA100C"/>
    <w:rsid w:val="00BA1E99"/>
    <w:rsid w:val="00BB2C35"/>
    <w:rsid w:val="00BB5E80"/>
    <w:rsid w:val="00BB751C"/>
    <w:rsid w:val="00BD1261"/>
    <w:rsid w:val="00BD7584"/>
    <w:rsid w:val="00BE5B94"/>
    <w:rsid w:val="00BF070B"/>
    <w:rsid w:val="00C1404D"/>
    <w:rsid w:val="00C14279"/>
    <w:rsid w:val="00C20F42"/>
    <w:rsid w:val="00C2114F"/>
    <w:rsid w:val="00C2293B"/>
    <w:rsid w:val="00C31B12"/>
    <w:rsid w:val="00C3415A"/>
    <w:rsid w:val="00C374EF"/>
    <w:rsid w:val="00C432BF"/>
    <w:rsid w:val="00C51B8D"/>
    <w:rsid w:val="00C55EEC"/>
    <w:rsid w:val="00C62CBA"/>
    <w:rsid w:val="00C6513B"/>
    <w:rsid w:val="00C700DD"/>
    <w:rsid w:val="00C71546"/>
    <w:rsid w:val="00C71EBA"/>
    <w:rsid w:val="00C732C6"/>
    <w:rsid w:val="00C80ED4"/>
    <w:rsid w:val="00C846BC"/>
    <w:rsid w:val="00C84C98"/>
    <w:rsid w:val="00CB07AC"/>
    <w:rsid w:val="00CB23BD"/>
    <w:rsid w:val="00CB48BC"/>
    <w:rsid w:val="00CC77BB"/>
    <w:rsid w:val="00CD2C55"/>
    <w:rsid w:val="00CD7874"/>
    <w:rsid w:val="00CE32EB"/>
    <w:rsid w:val="00CE44FA"/>
    <w:rsid w:val="00CE54D4"/>
    <w:rsid w:val="00CE5FC4"/>
    <w:rsid w:val="00CE7FD9"/>
    <w:rsid w:val="00CF36F6"/>
    <w:rsid w:val="00CF63FC"/>
    <w:rsid w:val="00D01C14"/>
    <w:rsid w:val="00D01E47"/>
    <w:rsid w:val="00D0271D"/>
    <w:rsid w:val="00D116FE"/>
    <w:rsid w:val="00D23488"/>
    <w:rsid w:val="00D263E1"/>
    <w:rsid w:val="00D3437A"/>
    <w:rsid w:val="00D42F2C"/>
    <w:rsid w:val="00D50EB2"/>
    <w:rsid w:val="00D5518F"/>
    <w:rsid w:val="00D574BE"/>
    <w:rsid w:val="00D6239F"/>
    <w:rsid w:val="00D63E62"/>
    <w:rsid w:val="00D64A3A"/>
    <w:rsid w:val="00D666F0"/>
    <w:rsid w:val="00D740B7"/>
    <w:rsid w:val="00D7434D"/>
    <w:rsid w:val="00D8069F"/>
    <w:rsid w:val="00D83B5C"/>
    <w:rsid w:val="00D85704"/>
    <w:rsid w:val="00D875DB"/>
    <w:rsid w:val="00DA11CA"/>
    <w:rsid w:val="00DA5976"/>
    <w:rsid w:val="00DA6FBA"/>
    <w:rsid w:val="00DB7CDF"/>
    <w:rsid w:val="00DC2C44"/>
    <w:rsid w:val="00DE0322"/>
    <w:rsid w:val="00DE166D"/>
    <w:rsid w:val="00DE276E"/>
    <w:rsid w:val="00DF0AEA"/>
    <w:rsid w:val="00DF35A9"/>
    <w:rsid w:val="00DF545C"/>
    <w:rsid w:val="00DF56BA"/>
    <w:rsid w:val="00DF6A84"/>
    <w:rsid w:val="00E00E17"/>
    <w:rsid w:val="00E0724C"/>
    <w:rsid w:val="00E10B15"/>
    <w:rsid w:val="00E15E90"/>
    <w:rsid w:val="00E16E99"/>
    <w:rsid w:val="00E1742E"/>
    <w:rsid w:val="00E202C3"/>
    <w:rsid w:val="00E36136"/>
    <w:rsid w:val="00E373A6"/>
    <w:rsid w:val="00E407BA"/>
    <w:rsid w:val="00E41DD9"/>
    <w:rsid w:val="00E42A90"/>
    <w:rsid w:val="00E533EC"/>
    <w:rsid w:val="00E540E5"/>
    <w:rsid w:val="00E55843"/>
    <w:rsid w:val="00E6178A"/>
    <w:rsid w:val="00E64514"/>
    <w:rsid w:val="00E660B6"/>
    <w:rsid w:val="00E70E64"/>
    <w:rsid w:val="00E75A60"/>
    <w:rsid w:val="00E76738"/>
    <w:rsid w:val="00E80DC2"/>
    <w:rsid w:val="00E864C4"/>
    <w:rsid w:val="00EA252C"/>
    <w:rsid w:val="00EB4815"/>
    <w:rsid w:val="00EB6697"/>
    <w:rsid w:val="00EB6AA4"/>
    <w:rsid w:val="00EC3EA1"/>
    <w:rsid w:val="00EC59F5"/>
    <w:rsid w:val="00EC6EE0"/>
    <w:rsid w:val="00ED20D2"/>
    <w:rsid w:val="00ED644F"/>
    <w:rsid w:val="00EE27A4"/>
    <w:rsid w:val="00EF6B8B"/>
    <w:rsid w:val="00EF7621"/>
    <w:rsid w:val="00F06070"/>
    <w:rsid w:val="00F10478"/>
    <w:rsid w:val="00F247B4"/>
    <w:rsid w:val="00F345F7"/>
    <w:rsid w:val="00F402B1"/>
    <w:rsid w:val="00F4137F"/>
    <w:rsid w:val="00F53B3B"/>
    <w:rsid w:val="00F57AD1"/>
    <w:rsid w:val="00F61D83"/>
    <w:rsid w:val="00F62A63"/>
    <w:rsid w:val="00F65B6C"/>
    <w:rsid w:val="00F66067"/>
    <w:rsid w:val="00F671DF"/>
    <w:rsid w:val="00F678FA"/>
    <w:rsid w:val="00F80527"/>
    <w:rsid w:val="00F833DF"/>
    <w:rsid w:val="00F86555"/>
    <w:rsid w:val="00FA4A93"/>
    <w:rsid w:val="00FA5B2F"/>
    <w:rsid w:val="00FB3767"/>
    <w:rsid w:val="00FB4EDC"/>
    <w:rsid w:val="00FB5569"/>
    <w:rsid w:val="00FB6D96"/>
    <w:rsid w:val="00FC07AC"/>
    <w:rsid w:val="00FC2B67"/>
    <w:rsid w:val="00FD0375"/>
    <w:rsid w:val="00FD4E40"/>
    <w:rsid w:val="00FE115C"/>
    <w:rsid w:val="00FE2411"/>
    <w:rsid w:val="00FE4F57"/>
    <w:rsid w:val="00FE7477"/>
    <w:rsid w:val="00FF3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CA5ECD1C-2CC2-451F-8435-B3767EB7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B14"/>
    <w:rPr>
      <w:sz w:val="24"/>
      <w:szCs w:val="24"/>
    </w:rPr>
  </w:style>
  <w:style w:type="paragraph" w:styleId="1">
    <w:name w:val="heading 1"/>
    <w:basedOn w:val="a"/>
    <w:next w:val="a"/>
    <w:link w:val="10"/>
    <w:uiPriority w:val="99"/>
    <w:qFormat/>
    <w:rsid w:val="009A2B14"/>
    <w:pPr>
      <w:keepNext/>
      <w:numPr>
        <w:numId w:val="1"/>
      </w:numPr>
      <w:spacing w:before="240" w:after="60"/>
      <w:outlineLvl w:val="0"/>
    </w:pPr>
    <w:rPr>
      <w:rFonts w:ascii="Cambria" w:hAnsi="Cambria"/>
      <w:b/>
      <w:kern w:val="32"/>
      <w:sz w:val="32"/>
      <w:szCs w:val="20"/>
    </w:rPr>
  </w:style>
  <w:style w:type="paragraph" w:styleId="2">
    <w:name w:val="heading 2"/>
    <w:basedOn w:val="a"/>
    <w:next w:val="a"/>
    <w:link w:val="20"/>
    <w:uiPriority w:val="99"/>
    <w:qFormat/>
    <w:rsid w:val="009A2B14"/>
    <w:pPr>
      <w:keepNext/>
      <w:numPr>
        <w:ilvl w:val="1"/>
        <w:numId w:val="1"/>
      </w:numPr>
      <w:outlineLvl w:val="1"/>
    </w:pPr>
    <w:rPr>
      <w:rFonts w:ascii="Cambria" w:hAnsi="Cambria"/>
      <w:b/>
      <w:i/>
      <w:sz w:val="28"/>
      <w:szCs w:val="20"/>
    </w:rPr>
  </w:style>
  <w:style w:type="paragraph" w:styleId="3">
    <w:name w:val="heading 3"/>
    <w:basedOn w:val="a"/>
    <w:next w:val="a"/>
    <w:link w:val="30"/>
    <w:uiPriority w:val="99"/>
    <w:qFormat/>
    <w:rsid w:val="009A2B14"/>
    <w:pPr>
      <w:keepNext/>
      <w:numPr>
        <w:ilvl w:val="2"/>
        <w:numId w:val="1"/>
      </w:numPr>
      <w:outlineLvl w:val="2"/>
    </w:pPr>
    <w:rPr>
      <w:rFonts w:ascii="Cambria" w:hAnsi="Cambria"/>
      <w:b/>
      <w:sz w:val="26"/>
      <w:szCs w:val="20"/>
    </w:rPr>
  </w:style>
  <w:style w:type="paragraph" w:styleId="4">
    <w:name w:val="heading 4"/>
    <w:basedOn w:val="a"/>
    <w:next w:val="a"/>
    <w:link w:val="40"/>
    <w:uiPriority w:val="99"/>
    <w:qFormat/>
    <w:rsid w:val="009A2B14"/>
    <w:pPr>
      <w:keepNext/>
      <w:numPr>
        <w:ilvl w:val="3"/>
        <w:numId w:val="1"/>
      </w:numPr>
      <w:spacing w:before="240" w:after="60"/>
      <w:outlineLvl w:val="3"/>
    </w:pPr>
    <w:rPr>
      <w:rFonts w:ascii="Calibri" w:hAnsi="Calibri"/>
      <w:b/>
      <w:sz w:val="28"/>
      <w:szCs w:val="20"/>
    </w:rPr>
  </w:style>
  <w:style w:type="paragraph" w:styleId="5">
    <w:name w:val="heading 5"/>
    <w:basedOn w:val="a"/>
    <w:next w:val="a"/>
    <w:link w:val="50"/>
    <w:uiPriority w:val="99"/>
    <w:qFormat/>
    <w:rsid w:val="009A2B14"/>
    <w:pPr>
      <w:numPr>
        <w:ilvl w:val="4"/>
        <w:numId w:val="1"/>
      </w:numPr>
      <w:spacing w:before="240" w:after="60"/>
      <w:outlineLvl w:val="4"/>
    </w:pPr>
    <w:rPr>
      <w:rFonts w:ascii="Calibri" w:hAnsi="Calibri"/>
      <w:b/>
      <w:i/>
      <w:sz w:val="26"/>
      <w:szCs w:val="20"/>
    </w:rPr>
  </w:style>
  <w:style w:type="paragraph" w:styleId="6">
    <w:name w:val="heading 6"/>
    <w:basedOn w:val="a"/>
    <w:next w:val="a"/>
    <w:link w:val="60"/>
    <w:uiPriority w:val="99"/>
    <w:qFormat/>
    <w:rsid w:val="009A2B14"/>
    <w:pPr>
      <w:keepNext/>
      <w:numPr>
        <w:ilvl w:val="5"/>
        <w:numId w:val="1"/>
      </w:numPr>
      <w:jc w:val="center"/>
      <w:outlineLvl w:val="5"/>
    </w:pPr>
    <w:rPr>
      <w:rFonts w:ascii="Calibri" w:hAnsi="Calibri"/>
      <w:b/>
      <w:sz w:val="20"/>
      <w:szCs w:val="20"/>
    </w:rPr>
  </w:style>
  <w:style w:type="paragraph" w:styleId="7">
    <w:name w:val="heading 7"/>
    <w:basedOn w:val="a"/>
    <w:next w:val="a"/>
    <w:link w:val="70"/>
    <w:uiPriority w:val="99"/>
    <w:qFormat/>
    <w:rsid w:val="009A2B14"/>
    <w:pPr>
      <w:keepNext/>
      <w:numPr>
        <w:ilvl w:val="6"/>
        <w:numId w:val="1"/>
      </w:numPr>
      <w:jc w:val="both"/>
      <w:outlineLvl w:val="6"/>
    </w:pPr>
    <w:rPr>
      <w:rFonts w:ascii="Calibri" w:hAnsi="Calibri"/>
      <w:szCs w:val="20"/>
    </w:rPr>
  </w:style>
  <w:style w:type="paragraph" w:styleId="8">
    <w:name w:val="heading 8"/>
    <w:basedOn w:val="a"/>
    <w:next w:val="a"/>
    <w:link w:val="80"/>
    <w:uiPriority w:val="99"/>
    <w:qFormat/>
    <w:rsid w:val="009A2B14"/>
    <w:pPr>
      <w:keepNext/>
      <w:numPr>
        <w:ilvl w:val="7"/>
        <w:numId w:val="1"/>
      </w:numPr>
      <w:jc w:val="both"/>
      <w:outlineLvl w:val="7"/>
    </w:pPr>
    <w:rPr>
      <w:rFonts w:ascii="Calibri" w:hAnsi="Calibri"/>
      <w:i/>
      <w:szCs w:val="20"/>
    </w:rPr>
  </w:style>
  <w:style w:type="paragraph" w:styleId="9">
    <w:name w:val="heading 9"/>
    <w:basedOn w:val="a"/>
    <w:next w:val="a"/>
    <w:link w:val="90"/>
    <w:uiPriority w:val="99"/>
    <w:qFormat/>
    <w:rsid w:val="009A2B14"/>
    <w:pPr>
      <w:numPr>
        <w:ilvl w:val="8"/>
        <w:numId w:val="1"/>
      </w:num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467E"/>
    <w:rPr>
      <w:rFonts w:ascii="Cambria" w:hAnsi="Cambria" w:cs="Times New Roman"/>
      <w:b/>
      <w:kern w:val="32"/>
      <w:sz w:val="32"/>
    </w:rPr>
  </w:style>
  <w:style w:type="character" w:customStyle="1" w:styleId="20">
    <w:name w:val="Заголовок 2 Знак"/>
    <w:basedOn w:val="a0"/>
    <w:link w:val="2"/>
    <w:uiPriority w:val="99"/>
    <w:semiHidden/>
    <w:locked/>
    <w:rsid w:val="007A467E"/>
    <w:rPr>
      <w:rFonts w:ascii="Cambria" w:hAnsi="Cambria" w:cs="Times New Roman"/>
      <w:b/>
      <w:i/>
      <w:sz w:val="28"/>
    </w:rPr>
  </w:style>
  <w:style w:type="character" w:customStyle="1" w:styleId="30">
    <w:name w:val="Заголовок 3 Знак"/>
    <w:basedOn w:val="a0"/>
    <w:link w:val="3"/>
    <w:uiPriority w:val="99"/>
    <w:semiHidden/>
    <w:locked/>
    <w:rsid w:val="007A467E"/>
    <w:rPr>
      <w:rFonts w:ascii="Cambria" w:hAnsi="Cambria" w:cs="Times New Roman"/>
      <w:b/>
      <w:sz w:val="26"/>
    </w:rPr>
  </w:style>
  <w:style w:type="character" w:customStyle="1" w:styleId="40">
    <w:name w:val="Заголовок 4 Знак"/>
    <w:basedOn w:val="a0"/>
    <w:link w:val="4"/>
    <w:uiPriority w:val="99"/>
    <w:semiHidden/>
    <w:locked/>
    <w:rsid w:val="007A467E"/>
    <w:rPr>
      <w:rFonts w:ascii="Calibri" w:hAnsi="Calibri" w:cs="Times New Roman"/>
      <w:b/>
      <w:sz w:val="28"/>
    </w:rPr>
  </w:style>
  <w:style w:type="character" w:customStyle="1" w:styleId="50">
    <w:name w:val="Заголовок 5 Знак"/>
    <w:basedOn w:val="a0"/>
    <w:link w:val="5"/>
    <w:uiPriority w:val="99"/>
    <w:semiHidden/>
    <w:locked/>
    <w:rsid w:val="007A467E"/>
    <w:rPr>
      <w:rFonts w:ascii="Calibri" w:hAnsi="Calibri" w:cs="Times New Roman"/>
      <w:b/>
      <w:i/>
      <w:sz w:val="26"/>
    </w:rPr>
  </w:style>
  <w:style w:type="character" w:customStyle="1" w:styleId="60">
    <w:name w:val="Заголовок 6 Знак"/>
    <w:basedOn w:val="a0"/>
    <w:link w:val="6"/>
    <w:uiPriority w:val="99"/>
    <w:semiHidden/>
    <w:locked/>
    <w:rsid w:val="007A467E"/>
    <w:rPr>
      <w:rFonts w:ascii="Calibri" w:hAnsi="Calibri" w:cs="Times New Roman"/>
      <w:b/>
    </w:rPr>
  </w:style>
  <w:style w:type="character" w:customStyle="1" w:styleId="70">
    <w:name w:val="Заголовок 7 Знак"/>
    <w:basedOn w:val="a0"/>
    <w:link w:val="7"/>
    <w:uiPriority w:val="99"/>
    <w:semiHidden/>
    <w:locked/>
    <w:rsid w:val="007A467E"/>
    <w:rPr>
      <w:rFonts w:ascii="Calibri" w:hAnsi="Calibri" w:cs="Times New Roman"/>
      <w:sz w:val="24"/>
    </w:rPr>
  </w:style>
  <w:style w:type="character" w:customStyle="1" w:styleId="80">
    <w:name w:val="Заголовок 8 Знак"/>
    <w:basedOn w:val="a0"/>
    <w:link w:val="8"/>
    <w:uiPriority w:val="99"/>
    <w:semiHidden/>
    <w:locked/>
    <w:rsid w:val="007A467E"/>
    <w:rPr>
      <w:rFonts w:ascii="Calibri" w:hAnsi="Calibri" w:cs="Times New Roman"/>
      <w:i/>
      <w:sz w:val="24"/>
    </w:rPr>
  </w:style>
  <w:style w:type="character" w:customStyle="1" w:styleId="90">
    <w:name w:val="Заголовок 9 Знак"/>
    <w:basedOn w:val="a0"/>
    <w:link w:val="9"/>
    <w:uiPriority w:val="99"/>
    <w:semiHidden/>
    <w:locked/>
    <w:rsid w:val="007A467E"/>
    <w:rPr>
      <w:rFonts w:ascii="Cambria" w:hAnsi="Cambria" w:cs="Times New Roman"/>
    </w:rPr>
  </w:style>
  <w:style w:type="paragraph" w:styleId="21">
    <w:name w:val="Body Text 2"/>
    <w:basedOn w:val="a"/>
    <w:link w:val="22"/>
    <w:uiPriority w:val="99"/>
    <w:rsid w:val="009A2B14"/>
    <w:pPr>
      <w:snapToGrid w:val="0"/>
      <w:jc w:val="both"/>
    </w:pPr>
    <w:rPr>
      <w:szCs w:val="20"/>
    </w:rPr>
  </w:style>
  <w:style w:type="character" w:customStyle="1" w:styleId="22">
    <w:name w:val="Основной текст 2 Знак"/>
    <w:basedOn w:val="a0"/>
    <w:link w:val="21"/>
    <w:uiPriority w:val="99"/>
    <w:semiHidden/>
    <w:locked/>
    <w:rsid w:val="007A467E"/>
    <w:rPr>
      <w:rFonts w:cs="Times New Roman"/>
      <w:sz w:val="24"/>
    </w:rPr>
  </w:style>
  <w:style w:type="paragraph" w:styleId="a3">
    <w:name w:val="Block Text"/>
    <w:basedOn w:val="a"/>
    <w:uiPriority w:val="99"/>
    <w:rsid w:val="009A2B14"/>
    <w:pPr>
      <w:ind w:left="-372" w:right="75"/>
      <w:jc w:val="center"/>
    </w:pPr>
    <w:rPr>
      <w:b/>
      <w:bCs/>
      <w:sz w:val="22"/>
    </w:rPr>
  </w:style>
  <w:style w:type="paragraph" w:styleId="a4">
    <w:name w:val="Balloon Text"/>
    <w:basedOn w:val="a"/>
    <w:link w:val="a5"/>
    <w:uiPriority w:val="99"/>
    <w:semiHidden/>
    <w:rsid w:val="009A2B14"/>
    <w:rPr>
      <w:sz w:val="2"/>
      <w:szCs w:val="20"/>
    </w:rPr>
  </w:style>
  <w:style w:type="character" w:customStyle="1" w:styleId="a5">
    <w:name w:val="Текст выноски Знак"/>
    <w:basedOn w:val="a0"/>
    <w:link w:val="a4"/>
    <w:uiPriority w:val="99"/>
    <w:semiHidden/>
    <w:locked/>
    <w:rsid w:val="007A467E"/>
    <w:rPr>
      <w:rFonts w:cs="Times New Roman"/>
      <w:sz w:val="2"/>
    </w:rPr>
  </w:style>
  <w:style w:type="paragraph" w:styleId="a6">
    <w:name w:val="Body Text"/>
    <w:basedOn w:val="a"/>
    <w:link w:val="a7"/>
    <w:uiPriority w:val="99"/>
    <w:rsid w:val="009A2B14"/>
    <w:rPr>
      <w:b/>
      <w:szCs w:val="20"/>
    </w:rPr>
  </w:style>
  <w:style w:type="character" w:customStyle="1" w:styleId="a7">
    <w:name w:val="Основной текст Знак"/>
    <w:basedOn w:val="a0"/>
    <w:link w:val="a6"/>
    <w:uiPriority w:val="99"/>
    <w:locked/>
    <w:rsid w:val="007833D1"/>
    <w:rPr>
      <w:rFonts w:cs="Times New Roman"/>
      <w:b/>
      <w:sz w:val="24"/>
    </w:rPr>
  </w:style>
  <w:style w:type="paragraph" w:styleId="31">
    <w:name w:val="Body Text 3"/>
    <w:basedOn w:val="a"/>
    <w:link w:val="32"/>
    <w:uiPriority w:val="99"/>
    <w:rsid w:val="009A2B14"/>
    <w:pPr>
      <w:pBdr>
        <w:top w:val="single" w:sz="4" w:space="1" w:color="auto"/>
      </w:pBdr>
      <w:jc w:val="both"/>
    </w:pPr>
    <w:rPr>
      <w:sz w:val="16"/>
      <w:szCs w:val="20"/>
    </w:rPr>
  </w:style>
  <w:style w:type="character" w:customStyle="1" w:styleId="32">
    <w:name w:val="Основной текст 3 Знак"/>
    <w:basedOn w:val="a0"/>
    <w:link w:val="31"/>
    <w:uiPriority w:val="99"/>
    <w:semiHidden/>
    <w:locked/>
    <w:rsid w:val="007A467E"/>
    <w:rPr>
      <w:rFonts w:cs="Times New Roman"/>
      <w:sz w:val="16"/>
    </w:rPr>
  </w:style>
  <w:style w:type="paragraph" w:styleId="a8">
    <w:name w:val="header"/>
    <w:basedOn w:val="a"/>
    <w:link w:val="a9"/>
    <w:uiPriority w:val="99"/>
    <w:rsid w:val="009A2B14"/>
    <w:pPr>
      <w:tabs>
        <w:tab w:val="center" w:pos="4153"/>
        <w:tab w:val="right" w:pos="8306"/>
      </w:tabs>
    </w:pPr>
    <w:rPr>
      <w:szCs w:val="20"/>
    </w:rPr>
  </w:style>
  <w:style w:type="character" w:customStyle="1" w:styleId="a9">
    <w:name w:val="Верхний колонтитул Знак"/>
    <w:basedOn w:val="a0"/>
    <w:link w:val="a8"/>
    <w:uiPriority w:val="99"/>
    <w:semiHidden/>
    <w:locked/>
    <w:rsid w:val="007A467E"/>
    <w:rPr>
      <w:rFonts w:cs="Times New Roman"/>
      <w:sz w:val="24"/>
    </w:rPr>
  </w:style>
  <w:style w:type="paragraph" w:styleId="33">
    <w:name w:val="Body Text Indent 3"/>
    <w:basedOn w:val="a"/>
    <w:link w:val="34"/>
    <w:uiPriority w:val="99"/>
    <w:rsid w:val="009A2B14"/>
    <w:pPr>
      <w:spacing w:after="120"/>
      <w:ind w:left="283"/>
    </w:pPr>
    <w:rPr>
      <w:sz w:val="16"/>
      <w:szCs w:val="20"/>
    </w:rPr>
  </w:style>
  <w:style w:type="character" w:customStyle="1" w:styleId="34">
    <w:name w:val="Основной текст с отступом 3 Знак"/>
    <w:basedOn w:val="a0"/>
    <w:link w:val="33"/>
    <w:uiPriority w:val="99"/>
    <w:semiHidden/>
    <w:locked/>
    <w:rsid w:val="007A467E"/>
    <w:rPr>
      <w:rFonts w:cs="Times New Roman"/>
      <w:sz w:val="16"/>
    </w:rPr>
  </w:style>
  <w:style w:type="table" w:styleId="aa">
    <w:name w:val="Table Grid"/>
    <w:basedOn w:val="a1"/>
    <w:uiPriority w:val="99"/>
    <w:rsid w:val="00D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rsid w:val="00ED644F"/>
    <w:pPr>
      <w:spacing w:after="120"/>
      <w:ind w:left="283"/>
    </w:pPr>
    <w:rPr>
      <w:szCs w:val="20"/>
    </w:rPr>
  </w:style>
  <w:style w:type="character" w:customStyle="1" w:styleId="ac">
    <w:name w:val="Основной текст с отступом Знак"/>
    <w:basedOn w:val="a0"/>
    <w:link w:val="ab"/>
    <w:uiPriority w:val="99"/>
    <w:locked/>
    <w:rsid w:val="00ED644F"/>
    <w:rPr>
      <w:rFonts w:cs="Times New Roman"/>
      <w:sz w:val="24"/>
    </w:rPr>
  </w:style>
  <w:style w:type="paragraph" w:customStyle="1" w:styleId="11">
    <w:name w:val="Абзац списка1"/>
    <w:basedOn w:val="a"/>
    <w:uiPriority w:val="99"/>
    <w:rsid w:val="004274F3"/>
    <w:pPr>
      <w:spacing w:after="200" w:line="276" w:lineRule="auto"/>
      <w:ind w:left="720"/>
      <w:contextualSpacing/>
    </w:pPr>
    <w:rPr>
      <w:rFonts w:ascii="Calibri" w:hAnsi="Calibri"/>
      <w:sz w:val="22"/>
      <w:szCs w:val="22"/>
    </w:rPr>
  </w:style>
  <w:style w:type="character" w:styleId="ad">
    <w:name w:val="Hyperlink"/>
    <w:basedOn w:val="a0"/>
    <w:uiPriority w:val="99"/>
    <w:rsid w:val="00732760"/>
    <w:rPr>
      <w:rFonts w:cs="Times New Roman"/>
      <w:color w:val="0000FF"/>
      <w:u w:val="single"/>
    </w:rPr>
  </w:style>
  <w:style w:type="paragraph" w:styleId="ae">
    <w:name w:val="Title"/>
    <w:basedOn w:val="a"/>
    <w:link w:val="af"/>
    <w:uiPriority w:val="99"/>
    <w:qFormat/>
    <w:rsid w:val="00BB751C"/>
    <w:pPr>
      <w:jc w:val="center"/>
    </w:pPr>
    <w:rPr>
      <w:b/>
      <w:szCs w:val="20"/>
    </w:rPr>
  </w:style>
  <w:style w:type="character" w:customStyle="1" w:styleId="TitleChar">
    <w:name w:val="Title Char"/>
    <w:basedOn w:val="a0"/>
    <w:uiPriority w:val="99"/>
    <w:locked/>
    <w:rsid w:val="00104C85"/>
    <w:rPr>
      <w:rFonts w:ascii="Cambria" w:hAnsi="Cambria" w:cs="Times New Roman"/>
      <w:b/>
      <w:kern w:val="28"/>
      <w:sz w:val="32"/>
    </w:rPr>
  </w:style>
  <w:style w:type="character" w:customStyle="1" w:styleId="af">
    <w:name w:val="Название Знак"/>
    <w:link w:val="ae"/>
    <w:uiPriority w:val="99"/>
    <w:locked/>
    <w:rsid w:val="00BB751C"/>
    <w:rPr>
      <w:b/>
      <w:sz w:val="24"/>
      <w:lang w:val="ru-RU" w:eastAsia="ru-RU"/>
    </w:rPr>
  </w:style>
  <w:style w:type="paragraph" w:styleId="af0">
    <w:name w:val="footer"/>
    <w:basedOn w:val="a"/>
    <w:link w:val="af1"/>
    <w:uiPriority w:val="99"/>
    <w:locked/>
    <w:rsid w:val="002633E4"/>
    <w:pPr>
      <w:tabs>
        <w:tab w:val="center" w:pos="4677"/>
        <w:tab w:val="right" w:pos="9355"/>
      </w:tabs>
    </w:pPr>
  </w:style>
  <w:style w:type="character" w:customStyle="1" w:styleId="af1">
    <w:name w:val="Нижний колонтитул Знак"/>
    <w:basedOn w:val="a0"/>
    <w:link w:val="af0"/>
    <w:uiPriority w:val="99"/>
    <w:locked/>
    <w:rsid w:val="002633E4"/>
    <w:rPr>
      <w:rFonts w:cs="Times New Roman"/>
      <w:sz w:val="24"/>
      <w:szCs w:val="24"/>
    </w:rPr>
  </w:style>
  <w:style w:type="paragraph" w:styleId="af2">
    <w:name w:val="Document Map"/>
    <w:basedOn w:val="a"/>
    <w:link w:val="af3"/>
    <w:uiPriority w:val="99"/>
    <w:semiHidden/>
    <w:locked/>
    <w:rsid w:val="002633E4"/>
    <w:rPr>
      <w:rFonts w:ascii="Lucida Grande CY" w:hAnsi="Lucida Grande CY" w:cs="Lucida Grande CY"/>
    </w:rPr>
  </w:style>
  <w:style w:type="character" w:customStyle="1" w:styleId="af3">
    <w:name w:val="Схема документа Знак"/>
    <w:basedOn w:val="a0"/>
    <w:link w:val="af2"/>
    <w:uiPriority w:val="99"/>
    <w:semiHidden/>
    <w:locked/>
    <w:rsid w:val="002633E4"/>
    <w:rPr>
      <w:rFonts w:ascii="Lucida Grande CY" w:hAnsi="Lucida Grande CY" w:cs="Lucida Grande CY"/>
      <w:sz w:val="24"/>
      <w:szCs w:val="24"/>
    </w:rPr>
  </w:style>
  <w:style w:type="paragraph" w:styleId="af4">
    <w:name w:val="Plain Text"/>
    <w:basedOn w:val="a"/>
    <w:link w:val="af5"/>
    <w:uiPriority w:val="99"/>
    <w:locked/>
    <w:rsid w:val="005D0D21"/>
    <w:rPr>
      <w:rFonts w:ascii="Courier New" w:hAnsi="Courier New"/>
      <w:sz w:val="20"/>
      <w:szCs w:val="20"/>
      <w:lang w:eastAsia="en-US"/>
    </w:rPr>
  </w:style>
  <w:style w:type="character" w:customStyle="1" w:styleId="af5">
    <w:name w:val="Текст Знак"/>
    <w:basedOn w:val="a0"/>
    <w:link w:val="af4"/>
    <w:uiPriority w:val="99"/>
    <w:locked/>
    <w:rsid w:val="005D0D21"/>
    <w:rPr>
      <w:rFonts w:ascii="Courier New" w:hAnsi="Courier New"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128756">
      <w:marLeft w:val="0"/>
      <w:marRight w:val="0"/>
      <w:marTop w:val="0"/>
      <w:marBottom w:val="0"/>
      <w:divBdr>
        <w:top w:val="none" w:sz="0" w:space="0" w:color="auto"/>
        <w:left w:val="none" w:sz="0" w:space="0" w:color="auto"/>
        <w:bottom w:val="none" w:sz="0" w:space="0" w:color="auto"/>
        <w:right w:val="none" w:sz="0" w:space="0" w:color="auto"/>
      </w:divBdr>
    </w:div>
    <w:div w:id="12871287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5"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3126</Words>
  <Characters>17823</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ДОГОВОР №_________</vt:lpstr>
    </vt:vector>
  </TitlesOfParts>
  <Company>Home</Company>
  <LinksUpToDate>false</LinksUpToDate>
  <CharactersWithSpaces>20908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№_________</dc:title>
  <dc:subject/>
  <dc:creator>test</dc:creator>
  <cp:keywords/>
  <dc:description/>
  <cp:lastModifiedBy>Pavel Kazakov</cp:lastModifiedBy>
  <cp:revision>3</cp:revision>
  <cp:lastPrinted>2014-02-03T11:12:00Z</cp:lastPrinted>
  <dcterms:created xsi:type="dcterms:W3CDTF">2016-06-08T11:15:00Z</dcterms:created>
  <dcterms:modified xsi:type="dcterms:W3CDTF">2016-06-08T11:17:00Z</dcterms:modified>
</cp:coreProperties>
</file>